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heme="minorHAnsi" w:hAnsi="Times New Roman" w:cs="Times New Roman"/>
          <w:color w:val="auto"/>
          <w:sz w:val="24"/>
          <w:szCs w:val="24"/>
          <w:lang w:val="es-ES" w:eastAsia="en-US"/>
        </w:rPr>
        <w:id w:val="1656412825"/>
        <w:docPartObj>
          <w:docPartGallery w:val="Table of Contents"/>
          <w:docPartUnique/>
        </w:docPartObj>
      </w:sdtPr>
      <w:sdtEndPr>
        <w:rPr>
          <w:rFonts w:asciiTheme="minorHAnsi" w:hAnsiTheme="minorHAnsi" w:cstheme="minorBidi"/>
          <w:b/>
          <w:bCs/>
          <w:sz w:val="22"/>
          <w:szCs w:val="22"/>
        </w:rPr>
      </w:sdtEndPr>
      <w:sdtContent>
        <w:p w14:paraId="625D3ED4" w14:textId="31D8CC89" w:rsidR="00C522BD" w:rsidRPr="00C522BD" w:rsidRDefault="00C522BD">
          <w:pPr>
            <w:pStyle w:val="TtuloTDC"/>
            <w:rPr>
              <w:rFonts w:ascii="Times New Roman" w:hAnsi="Times New Roman" w:cs="Times New Roman"/>
              <w:b/>
              <w:bCs/>
              <w:color w:val="000000" w:themeColor="text1"/>
              <w:sz w:val="24"/>
              <w:szCs w:val="24"/>
            </w:rPr>
          </w:pPr>
          <w:r w:rsidRPr="00C522BD">
            <w:rPr>
              <w:rFonts w:ascii="Times New Roman" w:hAnsi="Times New Roman" w:cs="Times New Roman"/>
              <w:b/>
              <w:bCs/>
              <w:color w:val="000000" w:themeColor="text1"/>
              <w:sz w:val="24"/>
              <w:szCs w:val="24"/>
              <w:lang w:val="es-ES"/>
            </w:rPr>
            <w:t>CONTENIDO</w:t>
          </w:r>
        </w:p>
        <w:p w14:paraId="58D28377" w14:textId="2263ECA2" w:rsidR="00C522BD" w:rsidRPr="00C522BD" w:rsidRDefault="00C522BD">
          <w:pPr>
            <w:pStyle w:val="TDC1"/>
            <w:tabs>
              <w:tab w:val="right" w:leader="dot" w:pos="8828"/>
            </w:tabs>
            <w:rPr>
              <w:rFonts w:ascii="Times New Roman" w:hAnsi="Times New Roman" w:cs="Times New Roman"/>
              <w:noProof/>
              <w:sz w:val="24"/>
              <w:szCs w:val="24"/>
            </w:rPr>
          </w:pPr>
          <w:r w:rsidRPr="00C522BD">
            <w:rPr>
              <w:rFonts w:ascii="Times New Roman" w:hAnsi="Times New Roman" w:cs="Times New Roman"/>
              <w:sz w:val="24"/>
              <w:szCs w:val="24"/>
            </w:rPr>
            <w:fldChar w:fldCharType="begin"/>
          </w:r>
          <w:r w:rsidRPr="00C522BD">
            <w:rPr>
              <w:rFonts w:ascii="Times New Roman" w:hAnsi="Times New Roman" w:cs="Times New Roman"/>
              <w:sz w:val="24"/>
              <w:szCs w:val="24"/>
            </w:rPr>
            <w:instrText xml:space="preserve"> TOC \o "1-3" \h \z \u </w:instrText>
          </w:r>
          <w:r w:rsidRPr="00C522BD">
            <w:rPr>
              <w:rFonts w:ascii="Times New Roman" w:hAnsi="Times New Roman" w:cs="Times New Roman"/>
              <w:sz w:val="24"/>
              <w:szCs w:val="24"/>
            </w:rPr>
            <w:fldChar w:fldCharType="separate"/>
          </w:r>
          <w:hyperlink w:anchor="_Toc113618150" w:history="1">
            <w:r w:rsidRPr="00C522BD">
              <w:rPr>
                <w:rStyle w:val="Hipervnculo"/>
                <w:rFonts w:ascii="Times New Roman" w:hAnsi="Times New Roman" w:cs="Times New Roman"/>
                <w:noProof/>
                <w:sz w:val="24"/>
                <w:szCs w:val="24"/>
                <w:lang w:val="es-ES"/>
              </w:rPr>
              <w:t>CONTENIDOS SST EN ING DE PROCESOS</w:t>
            </w:r>
            <w:r w:rsidRPr="00C522BD">
              <w:rPr>
                <w:rFonts w:ascii="Times New Roman" w:hAnsi="Times New Roman" w:cs="Times New Roman"/>
                <w:noProof/>
                <w:webHidden/>
                <w:sz w:val="24"/>
                <w:szCs w:val="24"/>
              </w:rPr>
              <w:tab/>
            </w:r>
            <w:r w:rsidRPr="00C522BD">
              <w:rPr>
                <w:rFonts w:ascii="Times New Roman" w:hAnsi="Times New Roman" w:cs="Times New Roman"/>
                <w:noProof/>
                <w:webHidden/>
                <w:sz w:val="24"/>
                <w:szCs w:val="24"/>
              </w:rPr>
              <w:fldChar w:fldCharType="begin"/>
            </w:r>
            <w:r w:rsidRPr="00C522BD">
              <w:rPr>
                <w:rFonts w:ascii="Times New Roman" w:hAnsi="Times New Roman" w:cs="Times New Roman"/>
                <w:noProof/>
                <w:webHidden/>
                <w:sz w:val="24"/>
                <w:szCs w:val="24"/>
              </w:rPr>
              <w:instrText xml:space="preserve"> PAGEREF _Toc113618150 \h </w:instrText>
            </w:r>
            <w:r w:rsidRPr="00C522BD">
              <w:rPr>
                <w:rFonts w:ascii="Times New Roman" w:hAnsi="Times New Roman" w:cs="Times New Roman"/>
                <w:noProof/>
                <w:webHidden/>
                <w:sz w:val="24"/>
                <w:szCs w:val="24"/>
              </w:rPr>
            </w:r>
            <w:r w:rsidRPr="00C522BD">
              <w:rPr>
                <w:rFonts w:ascii="Times New Roman" w:hAnsi="Times New Roman" w:cs="Times New Roman"/>
                <w:noProof/>
                <w:webHidden/>
                <w:sz w:val="24"/>
                <w:szCs w:val="24"/>
              </w:rPr>
              <w:fldChar w:fldCharType="separate"/>
            </w:r>
            <w:r w:rsidRPr="00C522BD">
              <w:rPr>
                <w:rFonts w:ascii="Times New Roman" w:hAnsi="Times New Roman" w:cs="Times New Roman"/>
                <w:noProof/>
                <w:webHidden/>
                <w:sz w:val="24"/>
                <w:szCs w:val="24"/>
              </w:rPr>
              <w:t>2</w:t>
            </w:r>
            <w:r w:rsidRPr="00C522BD">
              <w:rPr>
                <w:rFonts w:ascii="Times New Roman" w:hAnsi="Times New Roman" w:cs="Times New Roman"/>
                <w:noProof/>
                <w:webHidden/>
                <w:sz w:val="24"/>
                <w:szCs w:val="24"/>
              </w:rPr>
              <w:fldChar w:fldCharType="end"/>
            </w:r>
          </w:hyperlink>
        </w:p>
        <w:p w14:paraId="1F0A55CF" w14:textId="53876A4F" w:rsidR="00C522BD" w:rsidRPr="00C522BD" w:rsidRDefault="00000000">
          <w:pPr>
            <w:pStyle w:val="TDC2"/>
            <w:tabs>
              <w:tab w:val="right" w:leader="dot" w:pos="8828"/>
            </w:tabs>
            <w:rPr>
              <w:rFonts w:ascii="Times New Roman" w:hAnsi="Times New Roman" w:cs="Times New Roman"/>
              <w:noProof/>
              <w:sz w:val="24"/>
              <w:szCs w:val="24"/>
            </w:rPr>
          </w:pPr>
          <w:hyperlink w:anchor="_Toc113618151" w:history="1">
            <w:r w:rsidR="00C522BD" w:rsidRPr="00C522BD">
              <w:rPr>
                <w:rStyle w:val="Hipervnculo"/>
                <w:rFonts w:ascii="Times New Roman" w:hAnsi="Times New Roman" w:cs="Times New Roman"/>
                <w:noProof/>
                <w:sz w:val="24"/>
                <w:szCs w:val="24"/>
              </w:rPr>
              <w:t>SEGURIDAD EN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_Toc113618151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2</w:t>
            </w:r>
            <w:r w:rsidR="00C522BD" w:rsidRPr="00C522BD">
              <w:rPr>
                <w:rFonts w:ascii="Times New Roman" w:hAnsi="Times New Roman" w:cs="Times New Roman"/>
                <w:noProof/>
                <w:webHidden/>
                <w:sz w:val="24"/>
                <w:szCs w:val="24"/>
              </w:rPr>
              <w:fldChar w:fldCharType="end"/>
            </w:r>
          </w:hyperlink>
        </w:p>
        <w:p w14:paraId="6A8A970D" w14:textId="434358FE" w:rsidR="00C522BD" w:rsidRPr="00C522BD" w:rsidRDefault="00000000">
          <w:pPr>
            <w:pStyle w:val="TDC3"/>
            <w:tabs>
              <w:tab w:val="right" w:leader="dot" w:pos="8828"/>
            </w:tabs>
            <w:rPr>
              <w:rFonts w:ascii="Times New Roman" w:hAnsi="Times New Roman" w:cs="Times New Roman"/>
              <w:noProof/>
              <w:sz w:val="24"/>
              <w:szCs w:val="24"/>
            </w:rPr>
          </w:pPr>
          <w:hyperlink w:anchor="_Toc113618152" w:history="1">
            <w:r w:rsidR="00C522BD" w:rsidRPr="00C522BD">
              <w:rPr>
                <w:rStyle w:val="Hipervnculo"/>
                <w:rFonts w:ascii="Times New Roman" w:hAnsi="Times New Roman" w:cs="Times New Roman"/>
                <w:noProof/>
                <w:sz w:val="24"/>
                <w:szCs w:val="24"/>
              </w:rPr>
              <w:t>ACCIDENTE EN SEGURIDAD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_Toc113618152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2</w:t>
            </w:r>
            <w:r w:rsidR="00C522BD" w:rsidRPr="00C522BD">
              <w:rPr>
                <w:rFonts w:ascii="Times New Roman" w:hAnsi="Times New Roman" w:cs="Times New Roman"/>
                <w:noProof/>
                <w:webHidden/>
                <w:sz w:val="24"/>
                <w:szCs w:val="24"/>
              </w:rPr>
              <w:fldChar w:fldCharType="end"/>
            </w:r>
          </w:hyperlink>
        </w:p>
        <w:p w14:paraId="61D1B80B" w14:textId="3B46C2A8" w:rsidR="00C522BD" w:rsidRPr="00C522BD" w:rsidRDefault="00000000">
          <w:pPr>
            <w:pStyle w:val="TDC3"/>
            <w:tabs>
              <w:tab w:val="right" w:leader="dot" w:pos="8828"/>
            </w:tabs>
            <w:rPr>
              <w:rFonts w:ascii="Times New Roman" w:hAnsi="Times New Roman" w:cs="Times New Roman"/>
              <w:noProof/>
              <w:sz w:val="24"/>
              <w:szCs w:val="24"/>
            </w:rPr>
          </w:pPr>
          <w:hyperlink w:anchor="_Toc113618153" w:history="1">
            <w:r w:rsidR="00C522BD" w:rsidRPr="00C522BD">
              <w:rPr>
                <w:rStyle w:val="Hipervnculo"/>
                <w:rFonts w:ascii="Times New Roman" w:hAnsi="Times New Roman" w:cs="Times New Roman"/>
                <w:noProof/>
                <w:sz w:val="24"/>
                <w:szCs w:val="24"/>
              </w:rPr>
              <w:t>INCIDENTE EN SEGURIDAD DE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_Toc113618153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2</w:t>
            </w:r>
            <w:r w:rsidR="00C522BD" w:rsidRPr="00C522BD">
              <w:rPr>
                <w:rFonts w:ascii="Times New Roman" w:hAnsi="Times New Roman" w:cs="Times New Roman"/>
                <w:noProof/>
                <w:webHidden/>
                <w:sz w:val="24"/>
                <w:szCs w:val="24"/>
              </w:rPr>
              <w:fldChar w:fldCharType="end"/>
            </w:r>
          </w:hyperlink>
        </w:p>
        <w:p w14:paraId="458E7488" w14:textId="20F0109A" w:rsidR="00C522BD" w:rsidRPr="00C522BD" w:rsidRDefault="00000000">
          <w:pPr>
            <w:pStyle w:val="TDC2"/>
            <w:tabs>
              <w:tab w:val="right" w:leader="dot" w:pos="8828"/>
            </w:tabs>
            <w:rPr>
              <w:rFonts w:ascii="Times New Roman" w:hAnsi="Times New Roman" w:cs="Times New Roman"/>
              <w:noProof/>
              <w:sz w:val="24"/>
              <w:szCs w:val="24"/>
            </w:rPr>
          </w:pPr>
          <w:hyperlink w:anchor="_Toc113618154" w:history="1">
            <w:r w:rsidR="00C522BD" w:rsidRPr="00C522BD">
              <w:rPr>
                <w:rStyle w:val="Hipervnculo"/>
                <w:rFonts w:ascii="Times New Roman" w:hAnsi="Times New Roman" w:cs="Times New Roman"/>
                <w:noProof/>
                <w:sz w:val="24"/>
                <w:szCs w:val="24"/>
                <w:lang w:val="es-ES"/>
              </w:rPr>
              <w:t>DIFERENCIA SEG PROCESOS Y SEG SALUD EN EL TRABAJO</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_Toc113618154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2</w:t>
            </w:r>
            <w:r w:rsidR="00C522BD" w:rsidRPr="00C522BD">
              <w:rPr>
                <w:rFonts w:ascii="Times New Roman" w:hAnsi="Times New Roman" w:cs="Times New Roman"/>
                <w:noProof/>
                <w:webHidden/>
                <w:sz w:val="24"/>
                <w:szCs w:val="24"/>
              </w:rPr>
              <w:fldChar w:fldCharType="end"/>
            </w:r>
          </w:hyperlink>
        </w:p>
        <w:p w14:paraId="05196CE3" w14:textId="5200B8BB" w:rsidR="00C522BD" w:rsidRPr="00C522BD" w:rsidRDefault="00000000">
          <w:pPr>
            <w:pStyle w:val="TDC2"/>
            <w:tabs>
              <w:tab w:val="right" w:leader="dot" w:pos="8828"/>
            </w:tabs>
            <w:rPr>
              <w:rFonts w:ascii="Times New Roman" w:hAnsi="Times New Roman" w:cs="Times New Roman"/>
              <w:noProof/>
              <w:sz w:val="24"/>
              <w:szCs w:val="24"/>
            </w:rPr>
          </w:pPr>
          <w:hyperlink w:anchor="_Toc113618155" w:history="1">
            <w:r w:rsidR="00C522BD" w:rsidRPr="00C522BD">
              <w:rPr>
                <w:rStyle w:val="Hipervnculo"/>
                <w:rFonts w:ascii="Times New Roman" w:hAnsi="Times New Roman" w:cs="Times New Roman"/>
                <w:noProof/>
                <w:sz w:val="24"/>
                <w:szCs w:val="24"/>
                <w:lang w:val="es-ES"/>
              </w:rPr>
              <w:t>INDICADORES DE DESEMPEÑO:</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_Toc113618155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3</w:t>
            </w:r>
            <w:r w:rsidR="00C522BD" w:rsidRPr="00C522BD">
              <w:rPr>
                <w:rFonts w:ascii="Times New Roman" w:hAnsi="Times New Roman" w:cs="Times New Roman"/>
                <w:noProof/>
                <w:webHidden/>
                <w:sz w:val="24"/>
                <w:szCs w:val="24"/>
              </w:rPr>
              <w:fldChar w:fldCharType="end"/>
            </w:r>
          </w:hyperlink>
        </w:p>
        <w:p w14:paraId="3B72EE06" w14:textId="3B32C7DD" w:rsidR="00C522BD" w:rsidRPr="00C522BD" w:rsidRDefault="00000000">
          <w:pPr>
            <w:pStyle w:val="TDC3"/>
            <w:tabs>
              <w:tab w:val="right" w:leader="dot" w:pos="8828"/>
            </w:tabs>
            <w:rPr>
              <w:rFonts w:ascii="Times New Roman" w:hAnsi="Times New Roman" w:cs="Times New Roman"/>
              <w:noProof/>
              <w:sz w:val="24"/>
              <w:szCs w:val="24"/>
            </w:rPr>
          </w:pPr>
          <w:hyperlink w:anchor="_Toc113618156" w:history="1">
            <w:r w:rsidR="00C522BD" w:rsidRPr="00C522BD">
              <w:rPr>
                <w:rStyle w:val="Hipervnculo"/>
                <w:rFonts w:ascii="Times New Roman" w:hAnsi="Times New Roman" w:cs="Times New Roman"/>
                <w:noProof/>
                <w:sz w:val="24"/>
                <w:szCs w:val="24"/>
              </w:rPr>
              <w:t>PSI:</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_Toc113618156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3</w:t>
            </w:r>
            <w:r w:rsidR="00C522BD" w:rsidRPr="00C522BD">
              <w:rPr>
                <w:rFonts w:ascii="Times New Roman" w:hAnsi="Times New Roman" w:cs="Times New Roman"/>
                <w:noProof/>
                <w:webHidden/>
                <w:sz w:val="24"/>
                <w:szCs w:val="24"/>
              </w:rPr>
              <w:fldChar w:fldCharType="end"/>
            </w:r>
          </w:hyperlink>
        </w:p>
        <w:p w14:paraId="43222071" w14:textId="3C6F9601" w:rsidR="00C522BD" w:rsidRPr="00C522BD" w:rsidRDefault="00000000">
          <w:pPr>
            <w:pStyle w:val="TDC2"/>
            <w:tabs>
              <w:tab w:val="right" w:leader="dot" w:pos="8828"/>
            </w:tabs>
            <w:rPr>
              <w:rFonts w:ascii="Times New Roman" w:hAnsi="Times New Roman" w:cs="Times New Roman"/>
              <w:noProof/>
              <w:sz w:val="24"/>
              <w:szCs w:val="24"/>
            </w:rPr>
          </w:pPr>
          <w:hyperlink w:anchor="_Toc113618157" w:history="1">
            <w:r w:rsidR="00C522BD" w:rsidRPr="00C522BD">
              <w:rPr>
                <w:rStyle w:val="Hipervnculo"/>
                <w:rFonts w:ascii="Times New Roman" w:hAnsi="Times New Roman" w:cs="Times New Roman"/>
                <w:noProof/>
                <w:sz w:val="24"/>
                <w:szCs w:val="24"/>
                <w:lang w:val="es-ES"/>
              </w:rPr>
              <w:t>IDENTIFICACION DE PELIGROS Y EVALUACION DE RIESGOS (SEGURIDAD DE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_Toc113618157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3</w:t>
            </w:r>
            <w:r w:rsidR="00C522BD" w:rsidRPr="00C522BD">
              <w:rPr>
                <w:rFonts w:ascii="Times New Roman" w:hAnsi="Times New Roman" w:cs="Times New Roman"/>
                <w:noProof/>
                <w:webHidden/>
                <w:sz w:val="24"/>
                <w:szCs w:val="24"/>
              </w:rPr>
              <w:fldChar w:fldCharType="end"/>
            </w:r>
          </w:hyperlink>
        </w:p>
        <w:p w14:paraId="0F4354BD" w14:textId="1DA0F1A0" w:rsidR="00C522BD" w:rsidRPr="00C522BD" w:rsidRDefault="00000000">
          <w:pPr>
            <w:pStyle w:val="TDC3"/>
            <w:tabs>
              <w:tab w:val="left" w:pos="880"/>
              <w:tab w:val="right" w:leader="dot" w:pos="8828"/>
            </w:tabs>
            <w:rPr>
              <w:rFonts w:ascii="Times New Roman" w:hAnsi="Times New Roman" w:cs="Times New Roman"/>
              <w:noProof/>
              <w:sz w:val="24"/>
              <w:szCs w:val="24"/>
            </w:rPr>
          </w:pPr>
          <w:hyperlink w:anchor="_Toc113618158" w:history="1">
            <w:r w:rsidR="00C522BD" w:rsidRPr="00C522BD">
              <w:rPr>
                <w:rStyle w:val="Hipervnculo"/>
                <w:rFonts w:ascii="Times New Roman" w:hAnsi="Times New Roman" w:cs="Times New Roman"/>
                <w:noProof/>
                <w:sz w:val="24"/>
                <w:szCs w:val="24"/>
                <w:lang w:val="es-ES"/>
              </w:rPr>
              <w:t></w:t>
            </w:r>
            <w:r w:rsidR="00C522BD" w:rsidRPr="00C522BD">
              <w:rPr>
                <w:rFonts w:ascii="Times New Roman" w:hAnsi="Times New Roman" w:cs="Times New Roman"/>
                <w:noProof/>
                <w:sz w:val="24"/>
                <w:szCs w:val="24"/>
              </w:rPr>
              <w:tab/>
            </w:r>
            <w:r w:rsidR="00C522BD" w:rsidRPr="00C522BD">
              <w:rPr>
                <w:rStyle w:val="Hipervnculo"/>
                <w:rFonts w:ascii="Times New Roman" w:hAnsi="Times New Roman" w:cs="Times New Roman"/>
                <w:noProof/>
                <w:sz w:val="24"/>
                <w:szCs w:val="24"/>
                <w:lang w:val="es-ES"/>
              </w:rPr>
              <w:t>Definición del sistema:</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_Toc113618158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3</w:t>
            </w:r>
            <w:r w:rsidR="00C522BD" w:rsidRPr="00C522BD">
              <w:rPr>
                <w:rFonts w:ascii="Times New Roman" w:hAnsi="Times New Roman" w:cs="Times New Roman"/>
                <w:noProof/>
                <w:webHidden/>
                <w:sz w:val="24"/>
                <w:szCs w:val="24"/>
              </w:rPr>
              <w:fldChar w:fldCharType="end"/>
            </w:r>
          </w:hyperlink>
        </w:p>
        <w:p w14:paraId="2516874A" w14:textId="4CF35D2D" w:rsidR="00C522BD" w:rsidRPr="00C522BD" w:rsidRDefault="00000000">
          <w:pPr>
            <w:pStyle w:val="TDC3"/>
            <w:tabs>
              <w:tab w:val="left" w:pos="880"/>
              <w:tab w:val="right" w:leader="dot" w:pos="8828"/>
            </w:tabs>
            <w:rPr>
              <w:rFonts w:ascii="Times New Roman" w:hAnsi="Times New Roman" w:cs="Times New Roman"/>
              <w:noProof/>
              <w:sz w:val="24"/>
              <w:szCs w:val="24"/>
            </w:rPr>
          </w:pPr>
          <w:hyperlink w:anchor="_Toc113618159" w:history="1">
            <w:r w:rsidR="00C522BD" w:rsidRPr="00C522BD">
              <w:rPr>
                <w:rStyle w:val="Hipervnculo"/>
                <w:rFonts w:ascii="Times New Roman" w:hAnsi="Times New Roman" w:cs="Times New Roman"/>
                <w:noProof/>
                <w:sz w:val="24"/>
                <w:szCs w:val="24"/>
                <w:lang w:val="es-ES"/>
              </w:rPr>
              <w:t></w:t>
            </w:r>
            <w:r w:rsidR="00C522BD" w:rsidRPr="00C522BD">
              <w:rPr>
                <w:rFonts w:ascii="Times New Roman" w:hAnsi="Times New Roman" w:cs="Times New Roman"/>
                <w:noProof/>
                <w:sz w:val="24"/>
                <w:szCs w:val="24"/>
              </w:rPr>
              <w:tab/>
            </w:r>
            <w:r w:rsidR="00C522BD" w:rsidRPr="00C522BD">
              <w:rPr>
                <w:rStyle w:val="Hipervnculo"/>
                <w:rFonts w:ascii="Times New Roman" w:hAnsi="Times New Roman" w:cs="Times New Roman"/>
                <w:noProof/>
                <w:sz w:val="24"/>
                <w:szCs w:val="24"/>
                <w:lang w:val="es-ES"/>
              </w:rPr>
              <w:t>Identificación de peligros: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_Toc113618159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3</w:t>
            </w:r>
            <w:r w:rsidR="00C522BD" w:rsidRPr="00C522BD">
              <w:rPr>
                <w:rFonts w:ascii="Times New Roman" w:hAnsi="Times New Roman" w:cs="Times New Roman"/>
                <w:noProof/>
                <w:webHidden/>
                <w:sz w:val="24"/>
                <w:szCs w:val="24"/>
              </w:rPr>
              <w:fldChar w:fldCharType="end"/>
            </w:r>
          </w:hyperlink>
        </w:p>
        <w:p w14:paraId="6C50F74C" w14:textId="56FD37E3" w:rsidR="00C522BD" w:rsidRPr="00C522BD" w:rsidRDefault="00000000">
          <w:pPr>
            <w:pStyle w:val="TDC3"/>
            <w:tabs>
              <w:tab w:val="left" w:pos="880"/>
              <w:tab w:val="right" w:leader="dot" w:pos="8828"/>
            </w:tabs>
            <w:rPr>
              <w:rFonts w:ascii="Times New Roman" w:hAnsi="Times New Roman" w:cs="Times New Roman"/>
              <w:noProof/>
              <w:sz w:val="24"/>
              <w:szCs w:val="24"/>
            </w:rPr>
          </w:pPr>
          <w:hyperlink w:anchor="_Toc113618160" w:history="1">
            <w:r w:rsidR="00C522BD" w:rsidRPr="00C522BD">
              <w:rPr>
                <w:rStyle w:val="Hipervnculo"/>
                <w:rFonts w:ascii="Times New Roman" w:hAnsi="Times New Roman" w:cs="Times New Roman"/>
                <w:noProof/>
                <w:sz w:val="24"/>
                <w:szCs w:val="24"/>
                <w:lang w:val="es-ES"/>
              </w:rPr>
              <w:t></w:t>
            </w:r>
            <w:r w:rsidR="00C522BD" w:rsidRPr="00C522BD">
              <w:rPr>
                <w:rFonts w:ascii="Times New Roman" w:hAnsi="Times New Roman" w:cs="Times New Roman"/>
                <w:noProof/>
                <w:sz w:val="24"/>
                <w:szCs w:val="24"/>
              </w:rPr>
              <w:tab/>
            </w:r>
            <w:r w:rsidR="00C522BD" w:rsidRPr="00C522BD">
              <w:rPr>
                <w:rStyle w:val="Hipervnculo"/>
                <w:rFonts w:ascii="Times New Roman" w:hAnsi="Times New Roman" w:cs="Times New Roman"/>
                <w:noProof/>
                <w:sz w:val="24"/>
                <w:szCs w:val="24"/>
                <w:lang w:val="es-ES"/>
              </w:rPr>
              <w:t>Evaluación de Riesgos: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_Toc113618160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3</w:t>
            </w:r>
            <w:r w:rsidR="00C522BD" w:rsidRPr="00C522BD">
              <w:rPr>
                <w:rFonts w:ascii="Times New Roman" w:hAnsi="Times New Roman" w:cs="Times New Roman"/>
                <w:noProof/>
                <w:webHidden/>
                <w:sz w:val="24"/>
                <w:szCs w:val="24"/>
              </w:rPr>
              <w:fldChar w:fldCharType="end"/>
            </w:r>
          </w:hyperlink>
        </w:p>
        <w:p w14:paraId="792C2182" w14:textId="3AD41099" w:rsidR="00C522BD" w:rsidRPr="00C522BD" w:rsidRDefault="00000000">
          <w:pPr>
            <w:pStyle w:val="TDC2"/>
            <w:tabs>
              <w:tab w:val="right" w:leader="dot" w:pos="8828"/>
            </w:tabs>
            <w:rPr>
              <w:rFonts w:ascii="Times New Roman" w:hAnsi="Times New Roman" w:cs="Times New Roman"/>
              <w:noProof/>
              <w:sz w:val="24"/>
              <w:szCs w:val="24"/>
            </w:rPr>
          </w:pPr>
          <w:hyperlink w:anchor="_Toc113618161" w:history="1">
            <w:r w:rsidR="00C522BD" w:rsidRPr="00C522BD">
              <w:rPr>
                <w:rStyle w:val="Hipervnculo"/>
                <w:rFonts w:ascii="Times New Roman" w:hAnsi="Times New Roman" w:cs="Times New Roman"/>
                <w:noProof/>
                <w:sz w:val="24"/>
                <w:szCs w:val="24"/>
                <w:lang w:val="es-ES"/>
              </w:rPr>
              <w:t>RIESGOS DESDE LA SEGURIDAD DE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_Toc113618161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4</w:t>
            </w:r>
            <w:r w:rsidR="00C522BD" w:rsidRPr="00C522BD">
              <w:rPr>
                <w:rFonts w:ascii="Times New Roman" w:hAnsi="Times New Roman" w:cs="Times New Roman"/>
                <w:noProof/>
                <w:webHidden/>
                <w:sz w:val="24"/>
                <w:szCs w:val="24"/>
              </w:rPr>
              <w:fldChar w:fldCharType="end"/>
            </w:r>
          </w:hyperlink>
        </w:p>
        <w:p w14:paraId="2D0E5EA8" w14:textId="77727658" w:rsidR="00C522BD" w:rsidRPr="00C522BD" w:rsidRDefault="00000000">
          <w:pPr>
            <w:pStyle w:val="TDC2"/>
            <w:tabs>
              <w:tab w:val="right" w:leader="dot" w:pos="8828"/>
            </w:tabs>
            <w:rPr>
              <w:rFonts w:ascii="Times New Roman" w:hAnsi="Times New Roman" w:cs="Times New Roman"/>
              <w:noProof/>
              <w:sz w:val="24"/>
              <w:szCs w:val="24"/>
            </w:rPr>
          </w:pPr>
          <w:hyperlink w:anchor="_Toc113618162" w:history="1">
            <w:r w:rsidR="00C522BD" w:rsidRPr="00C522BD">
              <w:rPr>
                <w:rStyle w:val="Hipervnculo"/>
                <w:rFonts w:ascii="Times New Roman" w:hAnsi="Times New Roman" w:cs="Times New Roman"/>
                <w:noProof/>
                <w:sz w:val="24"/>
                <w:szCs w:val="24"/>
                <w:lang w:val="es-ES"/>
              </w:rPr>
              <w:t>GESTION DE SEGURIDAD DEL PROCESO</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_Toc113618162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4</w:t>
            </w:r>
            <w:r w:rsidR="00C522BD" w:rsidRPr="00C522BD">
              <w:rPr>
                <w:rFonts w:ascii="Times New Roman" w:hAnsi="Times New Roman" w:cs="Times New Roman"/>
                <w:noProof/>
                <w:webHidden/>
                <w:sz w:val="24"/>
                <w:szCs w:val="24"/>
              </w:rPr>
              <w:fldChar w:fldCharType="end"/>
            </w:r>
          </w:hyperlink>
        </w:p>
        <w:p w14:paraId="1B521233" w14:textId="2715E960" w:rsidR="00C522BD" w:rsidRPr="00C522BD" w:rsidRDefault="00000000">
          <w:pPr>
            <w:pStyle w:val="TDC3"/>
            <w:tabs>
              <w:tab w:val="right" w:leader="dot" w:pos="8828"/>
            </w:tabs>
            <w:rPr>
              <w:rFonts w:ascii="Times New Roman" w:hAnsi="Times New Roman" w:cs="Times New Roman"/>
              <w:noProof/>
              <w:sz w:val="24"/>
              <w:szCs w:val="24"/>
            </w:rPr>
          </w:pPr>
          <w:hyperlink w:anchor="_Toc113618163" w:history="1">
            <w:r w:rsidR="00C522BD" w:rsidRPr="00C522BD">
              <w:rPr>
                <w:rStyle w:val="Hipervnculo"/>
                <w:rFonts w:ascii="Times New Roman" w:hAnsi="Times New Roman" w:cs="Times New Roman"/>
                <w:noProof/>
                <w:sz w:val="24"/>
                <w:szCs w:val="24"/>
              </w:rPr>
              <w:t>GHS01 – SUSTANCIAS EXPLOSIVAS: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_Toc113618163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4</w:t>
            </w:r>
            <w:r w:rsidR="00C522BD" w:rsidRPr="00C522BD">
              <w:rPr>
                <w:rFonts w:ascii="Times New Roman" w:hAnsi="Times New Roman" w:cs="Times New Roman"/>
                <w:noProof/>
                <w:webHidden/>
                <w:sz w:val="24"/>
                <w:szCs w:val="24"/>
              </w:rPr>
              <w:fldChar w:fldCharType="end"/>
            </w:r>
          </w:hyperlink>
        </w:p>
        <w:p w14:paraId="3690E6B9" w14:textId="31CF4AEE" w:rsidR="00C522BD" w:rsidRPr="00C522BD" w:rsidRDefault="00000000">
          <w:pPr>
            <w:pStyle w:val="TDC3"/>
            <w:tabs>
              <w:tab w:val="right" w:leader="dot" w:pos="8828"/>
            </w:tabs>
            <w:rPr>
              <w:rFonts w:ascii="Times New Roman" w:hAnsi="Times New Roman" w:cs="Times New Roman"/>
              <w:noProof/>
              <w:sz w:val="24"/>
              <w:szCs w:val="24"/>
            </w:rPr>
          </w:pPr>
          <w:hyperlink w:anchor="_Toc113618164" w:history="1">
            <w:r w:rsidR="00C522BD" w:rsidRPr="00C522BD">
              <w:rPr>
                <w:rStyle w:val="Hipervnculo"/>
                <w:rFonts w:ascii="Times New Roman" w:hAnsi="Times New Roman" w:cs="Times New Roman"/>
                <w:noProof/>
                <w:sz w:val="24"/>
                <w:szCs w:val="24"/>
              </w:rPr>
              <w:t>GHS02 – PRODUCTOS INFLAMABLES: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_Toc113618164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5</w:t>
            </w:r>
            <w:r w:rsidR="00C522BD" w:rsidRPr="00C522BD">
              <w:rPr>
                <w:rFonts w:ascii="Times New Roman" w:hAnsi="Times New Roman" w:cs="Times New Roman"/>
                <w:noProof/>
                <w:webHidden/>
                <w:sz w:val="24"/>
                <w:szCs w:val="24"/>
              </w:rPr>
              <w:fldChar w:fldCharType="end"/>
            </w:r>
          </w:hyperlink>
        </w:p>
        <w:p w14:paraId="6FF029E3" w14:textId="0B3D6371" w:rsidR="00C522BD" w:rsidRPr="00C522BD" w:rsidRDefault="00000000">
          <w:pPr>
            <w:pStyle w:val="TDC3"/>
            <w:tabs>
              <w:tab w:val="right" w:leader="dot" w:pos="8828"/>
            </w:tabs>
            <w:rPr>
              <w:rFonts w:ascii="Times New Roman" w:hAnsi="Times New Roman" w:cs="Times New Roman"/>
              <w:noProof/>
              <w:sz w:val="24"/>
              <w:szCs w:val="24"/>
            </w:rPr>
          </w:pPr>
          <w:hyperlink w:anchor="_Toc113618165" w:history="1">
            <w:r w:rsidR="00C522BD" w:rsidRPr="00C522BD">
              <w:rPr>
                <w:rStyle w:val="Hipervnculo"/>
                <w:rFonts w:ascii="Times New Roman" w:hAnsi="Times New Roman" w:cs="Times New Roman"/>
                <w:noProof/>
                <w:sz w:val="24"/>
                <w:szCs w:val="24"/>
              </w:rPr>
              <w:t>GHS03 – PRODUCTOS COMBURANTES: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_Toc113618165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5</w:t>
            </w:r>
            <w:r w:rsidR="00C522BD" w:rsidRPr="00C522BD">
              <w:rPr>
                <w:rFonts w:ascii="Times New Roman" w:hAnsi="Times New Roman" w:cs="Times New Roman"/>
                <w:noProof/>
                <w:webHidden/>
                <w:sz w:val="24"/>
                <w:szCs w:val="24"/>
              </w:rPr>
              <w:fldChar w:fldCharType="end"/>
            </w:r>
          </w:hyperlink>
        </w:p>
        <w:p w14:paraId="6B83CBC5" w14:textId="5C492C94" w:rsidR="00C522BD" w:rsidRPr="00C522BD" w:rsidRDefault="00000000">
          <w:pPr>
            <w:pStyle w:val="TDC3"/>
            <w:tabs>
              <w:tab w:val="right" w:leader="dot" w:pos="8828"/>
            </w:tabs>
            <w:rPr>
              <w:rFonts w:ascii="Times New Roman" w:hAnsi="Times New Roman" w:cs="Times New Roman"/>
              <w:noProof/>
              <w:sz w:val="24"/>
              <w:szCs w:val="24"/>
            </w:rPr>
          </w:pPr>
          <w:hyperlink w:anchor="_Toc113618166" w:history="1">
            <w:r w:rsidR="00C522BD" w:rsidRPr="00C522BD">
              <w:rPr>
                <w:rStyle w:val="Hipervnculo"/>
                <w:rFonts w:ascii="Times New Roman" w:hAnsi="Times New Roman" w:cs="Times New Roman"/>
                <w:noProof/>
                <w:sz w:val="24"/>
                <w:szCs w:val="24"/>
              </w:rPr>
              <w:t>GHS04 – GASES COMPRIMIDOS O LICUADOS: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_Toc113618166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5</w:t>
            </w:r>
            <w:r w:rsidR="00C522BD" w:rsidRPr="00C522BD">
              <w:rPr>
                <w:rFonts w:ascii="Times New Roman" w:hAnsi="Times New Roman" w:cs="Times New Roman"/>
                <w:noProof/>
                <w:webHidden/>
                <w:sz w:val="24"/>
                <w:szCs w:val="24"/>
              </w:rPr>
              <w:fldChar w:fldCharType="end"/>
            </w:r>
          </w:hyperlink>
        </w:p>
        <w:p w14:paraId="3A2D2A65" w14:textId="78E86234" w:rsidR="00C522BD" w:rsidRPr="00C522BD" w:rsidRDefault="00000000">
          <w:pPr>
            <w:pStyle w:val="TDC3"/>
            <w:tabs>
              <w:tab w:val="right" w:leader="dot" w:pos="8828"/>
            </w:tabs>
            <w:rPr>
              <w:rFonts w:ascii="Times New Roman" w:hAnsi="Times New Roman" w:cs="Times New Roman"/>
              <w:noProof/>
              <w:sz w:val="24"/>
              <w:szCs w:val="24"/>
            </w:rPr>
          </w:pPr>
          <w:hyperlink w:anchor="_Toc113618167" w:history="1">
            <w:r w:rsidR="00C522BD" w:rsidRPr="00C522BD">
              <w:rPr>
                <w:rStyle w:val="Hipervnculo"/>
                <w:rFonts w:ascii="Times New Roman" w:hAnsi="Times New Roman" w:cs="Times New Roman"/>
                <w:noProof/>
                <w:sz w:val="24"/>
                <w:szCs w:val="24"/>
              </w:rPr>
              <w:t>GHS05 – PRODUCTOS CORROSIVOS: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_Toc113618167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5</w:t>
            </w:r>
            <w:r w:rsidR="00C522BD" w:rsidRPr="00C522BD">
              <w:rPr>
                <w:rFonts w:ascii="Times New Roman" w:hAnsi="Times New Roman" w:cs="Times New Roman"/>
                <w:noProof/>
                <w:webHidden/>
                <w:sz w:val="24"/>
                <w:szCs w:val="24"/>
              </w:rPr>
              <w:fldChar w:fldCharType="end"/>
            </w:r>
          </w:hyperlink>
        </w:p>
        <w:p w14:paraId="71C038D5" w14:textId="20C946EC" w:rsidR="00C522BD" w:rsidRPr="00C522BD" w:rsidRDefault="00000000">
          <w:pPr>
            <w:pStyle w:val="TDC3"/>
            <w:tabs>
              <w:tab w:val="right" w:leader="dot" w:pos="8828"/>
            </w:tabs>
            <w:rPr>
              <w:rFonts w:ascii="Times New Roman" w:hAnsi="Times New Roman" w:cs="Times New Roman"/>
              <w:noProof/>
              <w:sz w:val="24"/>
              <w:szCs w:val="24"/>
            </w:rPr>
          </w:pPr>
          <w:hyperlink w:anchor="_Toc113618168" w:history="1">
            <w:r w:rsidR="00C522BD" w:rsidRPr="00C522BD">
              <w:rPr>
                <w:rStyle w:val="Hipervnculo"/>
                <w:rFonts w:ascii="Times New Roman" w:hAnsi="Times New Roman" w:cs="Times New Roman"/>
                <w:noProof/>
                <w:sz w:val="24"/>
                <w:szCs w:val="24"/>
              </w:rPr>
              <w:t>GHS06 – PRODUCTOS TOXICOS: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_Toc113618168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6</w:t>
            </w:r>
            <w:r w:rsidR="00C522BD" w:rsidRPr="00C522BD">
              <w:rPr>
                <w:rFonts w:ascii="Times New Roman" w:hAnsi="Times New Roman" w:cs="Times New Roman"/>
                <w:noProof/>
                <w:webHidden/>
                <w:sz w:val="24"/>
                <w:szCs w:val="24"/>
              </w:rPr>
              <w:fldChar w:fldCharType="end"/>
            </w:r>
          </w:hyperlink>
        </w:p>
        <w:p w14:paraId="765142E7" w14:textId="304B1AD5" w:rsidR="00C522BD" w:rsidRPr="00C522BD" w:rsidRDefault="00000000">
          <w:pPr>
            <w:pStyle w:val="TDC3"/>
            <w:tabs>
              <w:tab w:val="right" w:leader="dot" w:pos="8828"/>
            </w:tabs>
            <w:rPr>
              <w:rFonts w:ascii="Times New Roman" w:hAnsi="Times New Roman" w:cs="Times New Roman"/>
              <w:noProof/>
              <w:sz w:val="24"/>
              <w:szCs w:val="24"/>
            </w:rPr>
          </w:pPr>
          <w:hyperlink w:anchor="_Toc113618169" w:history="1">
            <w:r w:rsidR="00C522BD" w:rsidRPr="00C522BD">
              <w:rPr>
                <w:rStyle w:val="Hipervnculo"/>
                <w:rFonts w:ascii="Times New Roman" w:hAnsi="Times New Roman" w:cs="Times New Roman"/>
                <w:noProof/>
                <w:sz w:val="24"/>
                <w:szCs w:val="24"/>
              </w:rPr>
              <w:t>GHS07 – PRODUCTOS IRRITANTES: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_Toc113618169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6</w:t>
            </w:r>
            <w:r w:rsidR="00C522BD" w:rsidRPr="00C522BD">
              <w:rPr>
                <w:rFonts w:ascii="Times New Roman" w:hAnsi="Times New Roman" w:cs="Times New Roman"/>
                <w:noProof/>
                <w:webHidden/>
                <w:sz w:val="24"/>
                <w:szCs w:val="24"/>
              </w:rPr>
              <w:fldChar w:fldCharType="end"/>
            </w:r>
          </w:hyperlink>
        </w:p>
        <w:p w14:paraId="26809E1E" w14:textId="5FCC3307" w:rsidR="00C522BD" w:rsidRPr="00C522BD" w:rsidRDefault="00000000">
          <w:pPr>
            <w:pStyle w:val="TDC3"/>
            <w:tabs>
              <w:tab w:val="right" w:leader="dot" w:pos="8828"/>
            </w:tabs>
            <w:rPr>
              <w:rFonts w:ascii="Times New Roman" w:hAnsi="Times New Roman" w:cs="Times New Roman"/>
              <w:noProof/>
              <w:sz w:val="24"/>
              <w:szCs w:val="24"/>
            </w:rPr>
          </w:pPr>
          <w:hyperlink w:anchor="_Toc113618170" w:history="1">
            <w:r w:rsidR="00C522BD" w:rsidRPr="00C522BD">
              <w:rPr>
                <w:rStyle w:val="Hipervnculo"/>
                <w:rFonts w:ascii="Times New Roman" w:hAnsi="Times New Roman" w:cs="Times New Roman"/>
                <w:noProof/>
                <w:sz w:val="24"/>
                <w:szCs w:val="24"/>
              </w:rPr>
              <w:t>GHS08 – PRODUCTOS CANCERÍGENOS: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_Toc113618170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6</w:t>
            </w:r>
            <w:r w:rsidR="00C522BD" w:rsidRPr="00C522BD">
              <w:rPr>
                <w:rFonts w:ascii="Times New Roman" w:hAnsi="Times New Roman" w:cs="Times New Roman"/>
                <w:noProof/>
                <w:webHidden/>
                <w:sz w:val="24"/>
                <w:szCs w:val="24"/>
              </w:rPr>
              <w:fldChar w:fldCharType="end"/>
            </w:r>
          </w:hyperlink>
        </w:p>
        <w:p w14:paraId="2F3EA4AA" w14:textId="06A8AA5F" w:rsidR="00C522BD" w:rsidRPr="00C522BD" w:rsidRDefault="00000000">
          <w:pPr>
            <w:pStyle w:val="TDC3"/>
            <w:tabs>
              <w:tab w:val="right" w:leader="dot" w:pos="8828"/>
            </w:tabs>
            <w:rPr>
              <w:rFonts w:ascii="Times New Roman" w:hAnsi="Times New Roman" w:cs="Times New Roman"/>
              <w:noProof/>
              <w:sz w:val="24"/>
              <w:szCs w:val="24"/>
            </w:rPr>
          </w:pPr>
          <w:hyperlink w:anchor="_Toc113618171" w:history="1">
            <w:r w:rsidR="00C522BD" w:rsidRPr="00C522BD">
              <w:rPr>
                <w:rStyle w:val="Hipervnculo"/>
                <w:rFonts w:ascii="Times New Roman" w:hAnsi="Times New Roman" w:cs="Times New Roman"/>
                <w:noProof/>
                <w:sz w:val="24"/>
                <w:szCs w:val="24"/>
              </w:rPr>
              <w:t>GHS09 – PRODUCTOS PELIGROSOS PARA EL MEDIO AMBIENTE:</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_Toc113618171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6</w:t>
            </w:r>
            <w:r w:rsidR="00C522BD" w:rsidRPr="00C522BD">
              <w:rPr>
                <w:rFonts w:ascii="Times New Roman" w:hAnsi="Times New Roman" w:cs="Times New Roman"/>
                <w:noProof/>
                <w:webHidden/>
                <w:sz w:val="24"/>
                <w:szCs w:val="24"/>
              </w:rPr>
              <w:fldChar w:fldCharType="end"/>
            </w:r>
          </w:hyperlink>
        </w:p>
        <w:p w14:paraId="113FD757" w14:textId="081A7775" w:rsidR="00C522BD" w:rsidRPr="00C522BD" w:rsidRDefault="00000000">
          <w:pPr>
            <w:pStyle w:val="TDC2"/>
            <w:tabs>
              <w:tab w:val="right" w:leader="dot" w:pos="8828"/>
            </w:tabs>
            <w:rPr>
              <w:rFonts w:ascii="Times New Roman" w:hAnsi="Times New Roman" w:cs="Times New Roman"/>
              <w:noProof/>
              <w:sz w:val="24"/>
              <w:szCs w:val="24"/>
            </w:rPr>
          </w:pPr>
          <w:hyperlink w:anchor="_Toc113618172" w:history="1">
            <w:r w:rsidR="00C522BD" w:rsidRPr="00C522BD">
              <w:rPr>
                <w:rStyle w:val="Hipervnculo"/>
                <w:rFonts w:ascii="Times New Roman" w:hAnsi="Times New Roman" w:cs="Times New Roman"/>
                <w:noProof/>
                <w:sz w:val="24"/>
                <w:szCs w:val="24"/>
                <w:lang w:val="es-ES"/>
              </w:rPr>
              <w:t>PHA (PROCESS HAZARD ANALYSIS):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_Toc113618172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7</w:t>
            </w:r>
            <w:r w:rsidR="00C522BD" w:rsidRPr="00C522BD">
              <w:rPr>
                <w:rFonts w:ascii="Times New Roman" w:hAnsi="Times New Roman" w:cs="Times New Roman"/>
                <w:noProof/>
                <w:webHidden/>
                <w:sz w:val="24"/>
                <w:szCs w:val="24"/>
              </w:rPr>
              <w:fldChar w:fldCharType="end"/>
            </w:r>
          </w:hyperlink>
        </w:p>
        <w:p w14:paraId="5934E651" w14:textId="2389563A" w:rsidR="00C522BD" w:rsidRPr="00C522BD" w:rsidRDefault="00000000">
          <w:pPr>
            <w:pStyle w:val="TDC2"/>
            <w:tabs>
              <w:tab w:val="right" w:leader="dot" w:pos="8828"/>
            </w:tabs>
            <w:rPr>
              <w:rFonts w:ascii="Times New Roman" w:hAnsi="Times New Roman" w:cs="Times New Roman"/>
              <w:noProof/>
              <w:sz w:val="24"/>
              <w:szCs w:val="24"/>
            </w:rPr>
          </w:pPr>
          <w:hyperlink w:anchor="_Toc113618173" w:history="1">
            <w:r w:rsidR="00C522BD" w:rsidRPr="00C522BD">
              <w:rPr>
                <w:rStyle w:val="Hipervnculo"/>
                <w:rFonts w:ascii="Times New Roman" w:hAnsi="Times New Roman" w:cs="Times New Roman"/>
                <w:noProof/>
                <w:sz w:val="24"/>
                <w:szCs w:val="24"/>
                <w:lang w:val="es-ES"/>
              </w:rPr>
              <w:t>HERRAMIENTAS PARA EL ANALISIS DE RIESGOS DE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_Toc113618173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8</w:t>
            </w:r>
            <w:r w:rsidR="00C522BD" w:rsidRPr="00C522BD">
              <w:rPr>
                <w:rFonts w:ascii="Times New Roman" w:hAnsi="Times New Roman" w:cs="Times New Roman"/>
                <w:noProof/>
                <w:webHidden/>
                <w:sz w:val="24"/>
                <w:szCs w:val="24"/>
              </w:rPr>
              <w:fldChar w:fldCharType="end"/>
            </w:r>
          </w:hyperlink>
        </w:p>
        <w:p w14:paraId="5D7496BA" w14:textId="152B59DC" w:rsidR="00C522BD" w:rsidRPr="00C522BD" w:rsidRDefault="00000000">
          <w:pPr>
            <w:pStyle w:val="TDC3"/>
            <w:tabs>
              <w:tab w:val="right" w:leader="dot" w:pos="8828"/>
            </w:tabs>
            <w:rPr>
              <w:rFonts w:ascii="Times New Roman" w:hAnsi="Times New Roman" w:cs="Times New Roman"/>
              <w:noProof/>
              <w:sz w:val="24"/>
              <w:szCs w:val="24"/>
            </w:rPr>
          </w:pPr>
          <w:hyperlink w:anchor="_Toc113618174" w:history="1">
            <w:r w:rsidR="00C522BD" w:rsidRPr="00C522BD">
              <w:rPr>
                <w:rStyle w:val="Hipervnculo"/>
                <w:rFonts w:ascii="Times New Roman" w:hAnsi="Times New Roman" w:cs="Times New Roman"/>
                <w:noProof/>
                <w:sz w:val="24"/>
                <w:szCs w:val="24"/>
              </w:rPr>
              <w:t>HAZOP (ESTUDIOS DE PELIGROS DE OPERABILIDAD DE PROCESOS):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_Toc113618174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8</w:t>
            </w:r>
            <w:r w:rsidR="00C522BD" w:rsidRPr="00C522BD">
              <w:rPr>
                <w:rFonts w:ascii="Times New Roman" w:hAnsi="Times New Roman" w:cs="Times New Roman"/>
                <w:noProof/>
                <w:webHidden/>
                <w:sz w:val="24"/>
                <w:szCs w:val="24"/>
              </w:rPr>
              <w:fldChar w:fldCharType="end"/>
            </w:r>
          </w:hyperlink>
        </w:p>
        <w:p w14:paraId="5CC74D96" w14:textId="4B797C35" w:rsidR="00C522BD" w:rsidRPr="00C522BD" w:rsidRDefault="00000000">
          <w:pPr>
            <w:pStyle w:val="TDC3"/>
            <w:tabs>
              <w:tab w:val="right" w:leader="dot" w:pos="8828"/>
            </w:tabs>
            <w:rPr>
              <w:rFonts w:ascii="Times New Roman" w:hAnsi="Times New Roman" w:cs="Times New Roman"/>
              <w:noProof/>
              <w:sz w:val="24"/>
              <w:szCs w:val="24"/>
            </w:rPr>
          </w:pPr>
          <w:hyperlink w:anchor="_Toc113618175" w:history="1">
            <w:r w:rsidR="00C522BD" w:rsidRPr="00C522BD">
              <w:rPr>
                <w:rStyle w:val="Hipervnculo"/>
                <w:rFonts w:ascii="Times New Roman" w:hAnsi="Times New Roman" w:cs="Times New Roman"/>
                <w:noProof/>
                <w:sz w:val="24"/>
                <w:szCs w:val="24"/>
                <w:lang w:val="es-ES"/>
              </w:rPr>
              <w:t>FACTORES COMUNES ENTRE ACCIDENTES GRAVES</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_Toc113618175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8</w:t>
            </w:r>
            <w:r w:rsidR="00C522BD" w:rsidRPr="00C522BD">
              <w:rPr>
                <w:rFonts w:ascii="Times New Roman" w:hAnsi="Times New Roman" w:cs="Times New Roman"/>
                <w:noProof/>
                <w:webHidden/>
                <w:sz w:val="24"/>
                <w:szCs w:val="24"/>
              </w:rPr>
              <w:fldChar w:fldCharType="end"/>
            </w:r>
          </w:hyperlink>
        </w:p>
        <w:p w14:paraId="64F86289" w14:textId="7C97DD71" w:rsidR="00C522BD" w:rsidRPr="00C522BD" w:rsidRDefault="00000000">
          <w:pPr>
            <w:pStyle w:val="TDC3"/>
            <w:tabs>
              <w:tab w:val="right" w:leader="dot" w:pos="8828"/>
            </w:tabs>
            <w:rPr>
              <w:rFonts w:ascii="Times New Roman" w:hAnsi="Times New Roman" w:cs="Times New Roman"/>
              <w:noProof/>
              <w:sz w:val="24"/>
              <w:szCs w:val="24"/>
            </w:rPr>
          </w:pPr>
          <w:hyperlink w:anchor="_Toc113618176" w:history="1">
            <w:r w:rsidR="00C522BD" w:rsidRPr="00C522BD">
              <w:rPr>
                <w:rStyle w:val="Hipervnculo"/>
                <w:rFonts w:ascii="Times New Roman" w:hAnsi="Times New Roman" w:cs="Times New Roman"/>
                <w:noProof/>
                <w:sz w:val="24"/>
                <w:szCs w:val="24"/>
                <w:lang w:val="es-ES"/>
              </w:rPr>
              <w:t>¿DONDE SE PUEDE IMPLEMENTAR HAZOP?</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_Toc113618176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8</w:t>
            </w:r>
            <w:r w:rsidR="00C522BD" w:rsidRPr="00C522BD">
              <w:rPr>
                <w:rFonts w:ascii="Times New Roman" w:hAnsi="Times New Roman" w:cs="Times New Roman"/>
                <w:noProof/>
                <w:webHidden/>
                <w:sz w:val="24"/>
                <w:szCs w:val="24"/>
              </w:rPr>
              <w:fldChar w:fldCharType="end"/>
            </w:r>
          </w:hyperlink>
        </w:p>
        <w:p w14:paraId="27E902F4" w14:textId="3AA7E96E" w:rsidR="00C522BD" w:rsidRPr="00C522BD" w:rsidRDefault="00000000">
          <w:pPr>
            <w:pStyle w:val="TDC3"/>
            <w:tabs>
              <w:tab w:val="right" w:leader="dot" w:pos="8828"/>
            </w:tabs>
            <w:rPr>
              <w:rFonts w:ascii="Times New Roman" w:hAnsi="Times New Roman" w:cs="Times New Roman"/>
              <w:noProof/>
              <w:sz w:val="24"/>
              <w:szCs w:val="24"/>
            </w:rPr>
          </w:pPr>
          <w:hyperlink w:anchor="_Toc113618177" w:history="1">
            <w:r w:rsidR="00C522BD" w:rsidRPr="00C522BD">
              <w:rPr>
                <w:rStyle w:val="Hipervnculo"/>
                <w:rFonts w:ascii="Times New Roman" w:hAnsi="Times New Roman" w:cs="Times New Roman"/>
                <w:noProof/>
                <w:sz w:val="24"/>
                <w:szCs w:val="24"/>
                <w:lang w:val="es-ES"/>
              </w:rPr>
              <w:t>PASOS PARA LA IMPLEMENTACION DE HAZOP</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_Toc113618177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8</w:t>
            </w:r>
            <w:r w:rsidR="00C522BD" w:rsidRPr="00C522BD">
              <w:rPr>
                <w:rFonts w:ascii="Times New Roman" w:hAnsi="Times New Roman" w:cs="Times New Roman"/>
                <w:noProof/>
                <w:webHidden/>
                <w:sz w:val="24"/>
                <w:szCs w:val="24"/>
              </w:rPr>
              <w:fldChar w:fldCharType="end"/>
            </w:r>
          </w:hyperlink>
        </w:p>
        <w:p w14:paraId="312314AC" w14:textId="2AA88385" w:rsidR="00C522BD" w:rsidRPr="00C522BD" w:rsidRDefault="00000000">
          <w:pPr>
            <w:pStyle w:val="TDC1"/>
            <w:tabs>
              <w:tab w:val="right" w:leader="dot" w:pos="8828"/>
            </w:tabs>
            <w:rPr>
              <w:rFonts w:ascii="Times New Roman" w:hAnsi="Times New Roman" w:cs="Times New Roman"/>
              <w:noProof/>
              <w:sz w:val="24"/>
              <w:szCs w:val="24"/>
            </w:rPr>
          </w:pPr>
          <w:hyperlink w:anchor="_Toc113618178" w:history="1">
            <w:r w:rsidR="00C522BD" w:rsidRPr="00C522BD">
              <w:rPr>
                <w:rStyle w:val="Hipervnculo"/>
                <w:rFonts w:ascii="Times New Roman" w:hAnsi="Times New Roman" w:cs="Times New Roman"/>
                <w:noProof/>
                <w:sz w:val="24"/>
                <w:szCs w:val="24"/>
                <w:lang w:val="es-ES"/>
              </w:rPr>
              <w:t>BIBLIOGRAFIA</w:t>
            </w:r>
            <w:r w:rsidR="00C522BD" w:rsidRPr="00C522BD">
              <w:rPr>
                <w:rFonts w:ascii="Times New Roman" w:hAnsi="Times New Roman" w:cs="Times New Roman"/>
                <w:noProof/>
                <w:webHidden/>
                <w:sz w:val="24"/>
                <w:szCs w:val="24"/>
              </w:rPr>
              <w:tab/>
            </w:r>
            <w:r w:rsidR="00C522BD" w:rsidRPr="00C522BD">
              <w:rPr>
                <w:rFonts w:ascii="Times New Roman" w:hAnsi="Times New Roman" w:cs="Times New Roman"/>
                <w:noProof/>
                <w:webHidden/>
                <w:sz w:val="24"/>
                <w:szCs w:val="24"/>
              </w:rPr>
              <w:fldChar w:fldCharType="begin"/>
            </w:r>
            <w:r w:rsidR="00C522BD" w:rsidRPr="00C522BD">
              <w:rPr>
                <w:rFonts w:ascii="Times New Roman" w:hAnsi="Times New Roman" w:cs="Times New Roman"/>
                <w:noProof/>
                <w:webHidden/>
                <w:sz w:val="24"/>
                <w:szCs w:val="24"/>
              </w:rPr>
              <w:instrText xml:space="preserve"> PAGEREF _Toc113618178 \h </w:instrText>
            </w:r>
            <w:r w:rsidR="00C522BD" w:rsidRPr="00C522BD">
              <w:rPr>
                <w:rFonts w:ascii="Times New Roman" w:hAnsi="Times New Roman" w:cs="Times New Roman"/>
                <w:noProof/>
                <w:webHidden/>
                <w:sz w:val="24"/>
                <w:szCs w:val="24"/>
              </w:rPr>
            </w:r>
            <w:r w:rsidR="00C522BD" w:rsidRPr="00C522BD">
              <w:rPr>
                <w:rFonts w:ascii="Times New Roman" w:hAnsi="Times New Roman" w:cs="Times New Roman"/>
                <w:noProof/>
                <w:webHidden/>
                <w:sz w:val="24"/>
                <w:szCs w:val="24"/>
              </w:rPr>
              <w:fldChar w:fldCharType="separate"/>
            </w:r>
            <w:r w:rsidR="00C522BD" w:rsidRPr="00C522BD">
              <w:rPr>
                <w:rFonts w:ascii="Times New Roman" w:hAnsi="Times New Roman" w:cs="Times New Roman"/>
                <w:noProof/>
                <w:webHidden/>
                <w:sz w:val="24"/>
                <w:szCs w:val="24"/>
              </w:rPr>
              <w:t>9</w:t>
            </w:r>
            <w:r w:rsidR="00C522BD" w:rsidRPr="00C522BD">
              <w:rPr>
                <w:rFonts w:ascii="Times New Roman" w:hAnsi="Times New Roman" w:cs="Times New Roman"/>
                <w:noProof/>
                <w:webHidden/>
                <w:sz w:val="24"/>
                <w:szCs w:val="24"/>
              </w:rPr>
              <w:fldChar w:fldCharType="end"/>
            </w:r>
          </w:hyperlink>
        </w:p>
        <w:p w14:paraId="71FE2E69" w14:textId="77777777" w:rsidR="00C522BD" w:rsidRDefault="00C522BD">
          <w:pPr>
            <w:rPr>
              <w:b/>
              <w:bCs/>
              <w:lang w:val="es-ES"/>
            </w:rPr>
          </w:pPr>
          <w:r w:rsidRPr="00C522BD">
            <w:rPr>
              <w:rFonts w:ascii="Times New Roman" w:hAnsi="Times New Roman" w:cs="Times New Roman"/>
              <w:b/>
              <w:bCs/>
              <w:sz w:val="24"/>
              <w:szCs w:val="24"/>
              <w:lang w:val="es-ES"/>
            </w:rPr>
            <w:fldChar w:fldCharType="end"/>
          </w:r>
        </w:p>
      </w:sdtContent>
    </w:sdt>
    <w:p w14:paraId="64C0E386" w14:textId="5F66EB8B" w:rsidR="0064093F" w:rsidRPr="00C522BD" w:rsidRDefault="00C107F9" w:rsidP="00C522BD">
      <w:pPr>
        <w:pStyle w:val="Ttulo1"/>
      </w:pPr>
      <w:bookmarkStart w:id="0" w:name="_Toc113618150"/>
      <w:r w:rsidRPr="006B5CF9">
        <w:rPr>
          <w:lang w:val="es-ES"/>
        </w:rPr>
        <w:lastRenderedPageBreak/>
        <w:t>CONTENIDOS</w:t>
      </w:r>
      <w:r w:rsidR="00343C52">
        <w:rPr>
          <w:lang w:val="es-ES"/>
        </w:rPr>
        <w:t xml:space="preserve"> SST EN ING DE PROCESOS</w:t>
      </w:r>
      <w:bookmarkEnd w:id="0"/>
    </w:p>
    <w:p w14:paraId="3EA44425" w14:textId="4982EADD" w:rsidR="00C107F9" w:rsidRPr="006B5CF9" w:rsidRDefault="00C107F9" w:rsidP="003651F0">
      <w:pPr>
        <w:spacing w:line="360" w:lineRule="auto"/>
        <w:ind w:firstLine="720"/>
        <w:jc w:val="both"/>
        <w:rPr>
          <w:rFonts w:ascii="Times New Roman" w:hAnsi="Times New Roman" w:cs="Times New Roman"/>
          <w:sz w:val="24"/>
          <w:szCs w:val="24"/>
          <w:lang w:val="es-ES"/>
        </w:rPr>
      </w:pPr>
      <w:bookmarkStart w:id="1" w:name="_Toc113618151"/>
      <w:r w:rsidRPr="006B5CF9">
        <w:rPr>
          <w:rStyle w:val="Ttulo2Car"/>
        </w:rPr>
        <w:t>SEGURIDAD EN PROCESOS:</w:t>
      </w:r>
      <w:bookmarkEnd w:id="1"/>
      <w:r w:rsidRPr="006B5CF9">
        <w:rPr>
          <w:rFonts w:ascii="Times New Roman" w:hAnsi="Times New Roman" w:cs="Times New Roman"/>
          <w:sz w:val="24"/>
          <w:szCs w:val="24"/>
          <w:lang w:val="es-ES"/>
        </w:rPr>
        <w:t xml:space="preserve"> </w:t>
      </w:r>
      <w:r w:rsidR="00D60FCC" w:rsidRPr="006B5CF9">
        <w:rPr>
          <w:rFonts w:ascii="Times New Roman" w:hAnsi="Times New Roman" w:cs="Times New Roman"/>
          <w:sz w:val="24"/>
          <w:szCs w:val="24"/>
          <w:lang w:val="es-ES"/>
        </w:rPr>
        <w:t>tiene como objetivo prevenir y controlar eventos que tengan el potencial de liberar sustancias peligrosas y/o energía que afecten a las personas, medio ambiente y activos de la compañía.</w:t>
      </w:r>
      <w:r w:rsidR="004C6C5D" w:rsidRPr="006B5CF9">
        <w:rPr>
          <w:rFonts w:ascii="Times New Roman" w:hAnsi="Times New Roman" w:cs="Times New Roman"/>
          <w:sz w:val="24"/>
          <w:szCs w:val="24"/>
          <w:lang w:val="es-ES"/>
        </w:rPr>
        <w:t xml:space="preserve"> </w:t>
      </w:r>
    </w:p>
    <w:p w14:paraId="5E52503D" w14:textId="05B7C079" w:rsidR="004A5A6D" w:rsidRPr="006B5CF9" w:rsidRDefault="004A5A6D"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El no realizar el análisis de peligro de procesos, se tendrá consecuencia con mayor severidad a las personas que operan el procesos, medioambiente, bienes o reputación.</w:t>
      </w:r>
    </w:p>
    <w:p w14:paraId="32E2D86B" w14:textId="0DC3FAB9" w:rsidR="004F60B8" w:rsidRPr="006B5CF9" w:rsidRDefault="009E122B" w:rsidP="003651F0">
      <w:pPr>
        <w:spacing w:line="360" w:lineRule="auto"/>
        <w:ind w:firstLine="720"/>
        <w:jc w:val="both"/>
        <w:rPr>
          <w:rFonts w:ascii="Times New Roman" w:hAnsi="Times New Roman" w:cs="Times New Roman"/>
          <w:sz w:val="24"/>
          <w:szCs w:val="24"/>
        </w:rPr>
      </w:pPr>
      <w:bookmarkStart w:id="2" w:name="_Toc113618152"/>
      <w:r w:rsidRPr="00560F7D">
        <w:rPr>
          <w:rStyle w:val="Ttulo3Car"/>
        </w:rPr>
        <w:t>ACCIDENTE EN SEGURIDAD PROCESOS:</w:t>
      </w:r>
      <w:bookmarkEnd w:id="2"/>
      <w:r w:rsidRPr="006B5CF9">
        <w:rPr>
          <w:rFonts w:ascii="Times New Roman" w:hAnsi="Times New Roman" w:cs="Times New Roman"/>
          <w:sz w:val="24"/>
          <w:szCs w:val="24"/>
        </w:rPr>
        <w:t xml:space="preserve"> </w:t>
      </w:r>
      <w:r w:rsidR="004F60B8" w:rsidRPr="006B5CF9">
        <w:rPr>
          <w:rFonts w:ascii="Times New Roman" w:hAnsi="Times New Roman" w:cs="Times New Roman"/>
          <w:sz w:val="24"/>
          <w:szCs w:val="24"/>
        </w:rPr>
        <w:t>La ocurrencia de una secuencia de eventos no planeados y no deseados que producen consecuencias negativas.</w:t>
      </w:r>
    </w:p>
    <w:p w14:paraId="18C94001" w14:textId="7C2D3E4E" w:rsidR="004F60B8" w:rsidRPr="006B5CF9" w:rsidRDefault="009E122B" w:rsidP="003651F0">
      <w:pPr>
        <w:spacing w:line="360" w:lineRule="auto"/>
        <w:ind w:firstLine="720"/>
        <w:jc w:val="both"/>
        <w:rPr>
          <w:rFonts w:ascii="Times New Roman" w:hAnsi="Times New Roman" w:cs="Times New Roman"/>
          <w:sz w:val="24"/>
          <w:szCs w:val="24"/>
          <w:lang w:val="es-ES"/>
        </w:rPr>
      </w:pPr>
      <w:bookmarkStart w:id="3" w:name="_Toc113618153"/>
      <w:r w:rsidRPr="00560F7D">
        <w:rPr>
          <w:rStyle w:val="Ttulo3Car"/>
        </w:rPr>
        <w:t>INCIDENTE EN SEGURIDAD DE PROCESOS:</w:t>
      </w:r>
      <w:bookmarkEnd w:id="3"/>
      <w:r w:rsidRPr="006B5CF9">
        <w:rPr>
          <w:rFonts w:ascii="Times New Roman" w:hAnsi="Times New Roman" w:cs="Times New Roman"/>
          <w:sz w:val="24"/>
          <w:szCs w:val="24"/>
        </w:rPr>
        <w:t xml:space="preserve"> </w:t>
      </w:r>
      <w:r w:rsidR="004F60B8" w:rsidRPr="006B5CF9">
        <w:rPr>
          <w:rFonts w:ascii="Times New Roman" w:hAnsi="Times New Roman" w:cs="Times New Roman"/>
          <w:sz w:val="24"/>
          <w:szCs w:val="24"/>
        </w:rPr>
        <w:t>La pérdida de energía o contención de un material dada una secuencia de eventos no planeados y no deseados (p.ej. de tipo ambiental, operativo, administrativo o externo).</w:t>
      </w:r>
    </w:p>
    <w:p w14:paraId="3D192B26" w14:textId="752D42D7" w:rsidR="00D60FCC" w:rsidRPr="006B5CF9" w:rsidRDefault="00D60FCC" w:rsidP="003651F0">
      <w:pPr>
        <w:pStyle w:val="Ttulo2"/>
        <w:ind w:firstLine="720"/>
        <w:rPr>
          <w:lang w:val="es-ES"/>
        </w:rPr>
      </w:pPr>
      <w:bookmarkStart w:id="4" w:name="_Toc113618154"/>
      <w:r w:rsidRPr="006B5CF9">
        <w:rPr>
          <w:lang w:val="es-ES"/>
        </w:rPr>
        <w:t>DIFERENCIA SEG PROCESOS Y SEG SALUD EN EL TRABAJO</w:t>
      </w:r>
      <w:bookmarkEnd w:id="4"/>
    </w:p>
    <w:p w14:paraId="6F8CE731" w14:textId="06E55C46" w:rsidR="00D60FCC" w:rsidRPr="006B5CF9" w:rsidRDefault="00D60FCC" w:rsidP="003651F0">
      <w:pPr>
        <w:pStyle w:val="Prrafodelista"/>
        <w:numPr>
          <w:ilvl w:val="0"/>
          <w:numId w:val="1"/>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Los incidentes en seguridad de procesos ocurren con menos frecuencia, por lo general son catastróficos</w:t>
      </w:r>
      <w:r w:rsidR="00633F20" w:rsidRPr="006B5CF9">
        <w:rPr>
          <w:rFonts w:ascii="Times New Roman" w:hAnsi="Times New Roman" w:cs="Times New Roman"/>
          <w:sz w:val="24"/>
          <w:szCs w:val="24"/>
          <w:lang w:val="es-ES"/>
        </w:rPr>
        <w:t xml:space="preserve"> (emisiones accidentales de productos químicas, energía u otros materiales peligrosos)</w:t>
      </w:r>
      <w:r w:rsidRPr="006B5CF9">
        <w:rPr>
          <w:rFonts w:ascii="Times New Roman" w:hAnsi="Times New Roman" w:cs="Times New Roman"/>
          <w:sz w:val="24"/>
          <w:szCs w:val="24"/>
          <w:lang w:val="es-ES"/>
        </w:rPr>
        <w:t xml:space="preserve">, mientras que los incidente </w:t>
      </w:r>
      <w:r w:rsidR="00DC72A1" w:rsidRPr="006B5CF9">
        <w:rPr>
          <w:rFonts w:ascii="Times New Roman" w:hAnsi="Times New Roman" w:cs="Times New Roman"/>
          <w:sz w:val="24"/>
          <w:szCs w:val="24"/>
          <w:lang w:val="es-ES"/>
        </w:rPr>
        <w:t>(caídas</w:t>
      </w:r>
      <w:r w:rsidRPr="006B5CF9">
        <w:rPr>
          <w:rFonts w:ascii="Times New Roman" w:hAnsi="Times New Roman" w:cs="Times New Roman"/>
          <w:sz w:val="24"/>
          <w:szCs w:val="24"/>
          <w:lang w:val="es-ES"/>
        </w:rPr>
        <w:t xml:space="preserve">, golpes, </w:t>
      </w:r>
      <w:proofErr w:type="gramStart"/>
      <w:r w:rsidRPr="006B5CF9">
        <w:rPr>
          <w:rFonts w:ascii="Times New Roman" w:hAnsi="Times New Roman" w:cs="Times New Roman"/>
          <w:sz w:val="24"/>
          <w:szCs w:val="24"/>
          <w:lang w:val="es-ES"/>
        </w:rPr>
        <w:t>cortadas..</w:t>
      </w:r>
      <w:proofErr w:type="gramEnd"/>
      <w:r w:rsidRPr="006B5CF9">
        <w:rPr>
          <w:rFonts w:ascii="Times New Roman" w:hAnsi="Times New Roman" w:cs="Times New Roman"/>
          <w:sz w:val="24"/>
          <w:szCs w:val="24"/>
          <w:lang w:val="es-ES"/>
        </w:rPr>
        <w:t>) ocurren con mayor frecuencia en la SST.</w:t>
      </w:r>
    </w:p>
    <w:p w14:paraId="695A49CE" w14:textId="0F755E49" w:rsidR="00D60FCC" w:rsidRPr="006B5CF9" w:rsidRDefault="00D60FCC" w:rsidP="003651F0">
      <w:pPr>
        <w:pStyle w:val="Prrafodelista"/>
        <w:numPr>
          <w:ilvl w:val="0"/>
          <w:numId w:val="1"/>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Se centra no solo en el trabajador sino en la comunidad y en todo el sistema </w:t>
      </w:r>
      <w:proofErr w:type="gramStart"/>
      <w:r w:rsidRPr="006B5CF9">
        <w:rPr>
          <w:rFonts w:ascii="Times New Roman" w:hAnsi="Times New Roman" w:cs="Times New Roman"/>
          <w:sz w:val="24"/>
          <w:szCs w:val="24"/>
          <w:lang w:val="es-ES"/>
        </w:rPr>
        <w:t>( ser</w:t>
      </w:r>
      <w:proofErr w:type="gramEnd"/>
      <w:r w:rsidRPr="006B5CF9">
        <w:rPr>
          <w:rFonts w:ascii="Times New Roman" w:hAnsi="Times New Roman" w:cs="Times New Roman"/>
          <w:sz w:val="24"/>
          <w:szCs w:val="24"/>
          <w:lang w:val="es-ES"/>
        </w:rPr>
        <w:t xml:space="preserve"> humano, medio ambiente, equipos), mientras que la SST se centra en la seguridad del trabajador</w:t>
      </w:r>
    </w:p>
    <w:p w14:paraId="70D7D2BE" w14:textId="592EB77F" w:rsidR="00D60FCC" w:rsidRPr="006B5CF9" w:rsidRDefault="00633F20" w:rsidP="003651F0">
      <w:pPr>
        <w:pStyle w:val="Prrafodelista"/>
        <w:numPr>
          <w:ilvl w:val="0"/>
          <w:numId w:val="1"/>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La seguridad de procesos se</w:t>
      </w:r>
      <w:r w:rsidR="00D60FCC" w:rsidRPr="006B5CF9">
        <w:rPr>
          <w:rFonts w:ascii="Times New Roman" w:hAnsi="Times New Roman" w:cs="Times New Roman"/>
          <w:sz w:val="24"/>
          <w:szCs w:val="24"/>
          <w:lang w:val="es-ES"/>
        </w:rPr>
        <w:t xml:space="preserve"> ocupa de peligros mayores</w:t>
      </w:r>
      <w:r w:rsidRPr="006B5CF9">
        <w:rPr>
          <w:rFonts w:ascii="Times New Roman" w:hAnsi="Times New Roman" w:cs="Times New Roman"/>
          <w:sz w:val="24"/>
          <w:szCs w:val="24"/>
          <w:lang w:val="es-ES"/>
        </w:rPr>
        <w:t>, catástrofes.</w:t>
      </w:r>
    </w:p>
    <w:p w14:paraId="70426B5C" w14:textId="73E80538" w:rsidR="00FF53BA" w:rsidRPr="006B5CF9" w:rsidRDefault="00FF53BA" w:rsidP="003651F0">
      <w:pPr>
        <w:pStyle w:val="Prrafodelista"/>
        <w:numPr>
          <w:ilvl w:val="0"/>
          <w:numId w:val="1"/>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En la seguridad de procesos los riesgos se encuentran ocultos (tuberías, equipos) y se requiere de </w:t>
      </w:r>
      <w:r w:rsidR="00DC72A1" w:rsidRPr="006B5CF9">
        <w:rPr>
          <w:rFonts w:ascii="Times New Roman" w:hAnsi="Times New Roman" w:cs="Times New Roman"/>
          <w:sz w:val="24"/>
          <w:szCs w:val="24"/>
          <w:lang w:val="es-ES"/>
        </w:rPr>
        <w:t>ingeniería</w:t>
      </w:r>
      <w:r w:rsidRPr="006B5CF9">
        <w:rPr>
          <w:rFonts w:ascii="Times New Roman" w:hAnsi="Times New Roman" w:cs="Times New Roman"/>
          <w:sz w:val="24"/>
          <w:szCs w:val="24"/>
          <w:lang w:val="es-ES"/>
        </w:rPr>
        <w:t xml:space="preserve"> para detectarlos; en la seguridad y salud en el trabajo pueden detectarse con personal capacitado y </w:t>
      </w:r>
      <w:r w:rsidR="00DC72A1" w:rsidRPr="006B5CF9">
        <w:rPr>
          <w:rFonts w:ascii="Times New Roman" w:hAnsi="Times New Roman" w:cs="Times New Roman"/>
          <w:sz w:val="24"/>
          <w:szCs w:val="24"/>
          <w:lang w:val="es-ES"/>
        </w:rPr>
        <w:t>prestando atención al detalle.</w:t>
      </w:r>
    </w:p>
    <w:p w14:paraId="1A997F13" w14:textId="42DB4BC4" w:rsidR="00633F20" w:rsidRPr="006B5CF9" w:rsidRDefault="00426F7F" w:rsidP="003651F0">
      <w:pPr>
        <w:pStyle w:val="Ttulo2"/>
        <w:ind w:firstLine="720"/>
        <w:rPr>
          <w:lang w:val="es-ES"/>
        </w:rPr>
      </w:pPr>
      <w:bookmarkStart w:id="5" w:name="_Toc113618155"/>
      <w:r w:rsidRPr="006B5CF9">
        <w:rPr>
          <w:lang w:val="es-ES"/>
        </w:rPr>
        <w:t>INDICADORES DE DESEMPEÑO:</w:t>
      </w:r>
      <w:bookmarkEnd w:id="5"/>
    </w:p>
    <w:p w14:paraId="71F6877A" w14:textId="5D137CE3" w:rsidR="00426F7F" w:rsidRPr="006B5CF9" w:rsidRDefault="00426F7F"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Son criterios para reporte de incidentes de seguridad de </w:t>
      </w:r>
      <w:r w:rsidR="00DC72A1" w:rsidRPr="006B5CF9">
        <w:rPr>
          <w:rFonts w:ascii="Times New Roman" w:hAnsi="Times New Roman" w:cs="Times New Roman"/>
          <w:sz w:val="24"/>
          <w:szCs w:val="24"/>
          <w:lang w:val="es-ES"/>
        </w:rPr>
        <w:t>procesos,</w:t>
      </w:r>
      <w:r w:rsidRPr="006B5CF9">
        <w:rPr>
          <w:rFonts w:ascii="Times New Roman" w:hAnsi="Times New Roman" w:cs="Times New Roman"/>
          <w:sz w:val="24"/>
          <w:szCs w:val="24"/>
          <w:lang w:val="es-ES"/>
        </w:rPr>
        <w:t xml:space="preserve"> importantes para definir la severidad de los </w:t>
      </w:r>
      <w:r w:rsidR="00C02EDD" w:rsidRPr="006B5CF9">
        <w:rPr>
          <w:rFonts w:ascii="Times New Roman" w:hAnsi="Times New Roman" w:cs="Times New Roman"/>
          <w:sz w:val="24"/>
          <w:szCs w:val="24"/>
          <w:lang w:val="es-ES"/>
        </w:rPr>
        <w:t>incidentes como</w:t>
      </w:r>
      <w:r w:rsidRPr="006B5CF9">
        <w:rPr>
          <w:rFonts w:ascii="Times New Roman" w:hAnsi="Times New Roman" w:cs="Times New Roman"/>
          <w:sz w:val="24"/>
          <w:szCs w:val="24"/>
          <w:lang w:val="es-ES"/>
        </w:rPr>
        <w:t xml:space="preserve"> lo son cuasi incidentes, pequeños incidentes, </w:t>
      </w:r>
      <w:proofErr w:type="gramStart"/>
      <w:r w:rsidRPr="006B5CF9">
        <w:rPr>
          <w:rFonts w:ascii="Times New Roman" w:hAnsi="Times New Roman" w:cs="Times New Roman"/>
          <w:sz w:val="24"/>
          <w:szCs w:val="24"/>
          <w:lang w:val="es-ES"/>
        </w:rPr>
        <w:t>AFPD( Activación</w:t>
      </w:r>
      <w:proofErr w:type="gramEnd"/>
      <w:r w:rsidRPr="006B5CF9">
        <w:rPr>
          <w:rFonts w:ascii="Times New Roman" w:hAnsi="Times New Roman" w:cs="Times New Roman"/>
          <w:sz w:val="24"/>
          <w:szCs w:val="24"/>
          <w:lang w:val="es-ES"/>
        </w:rPr>
        <w:t xml:space="preserve"> o falla del dispositivo de protección), PSI</w:t>
      </w:r>
    </w:p>
    <w:p w14:paraId="5DB9A730" w14:textId="0F855979" w:rsidR="00426F7F" w:rsidRPr="006B5CF9" w:rsidRDefault="00426F7F" w:rsidP="003651F0">
      <w:pPr>
        <w:spacing w:line="360" w:lineRule="auto"/>
        <w:ind w:firstLine="720"/>
        <w:jc w:val="both"/>
        <w:rPr>
          <w:rFonts w:ascii="Times New Roman" w:hAnsi="Times New Roman" w:cs="Times New Roman"/>
          <w:color w:val="202124"/>
          <w:sz w:val="24"/>
          <w:szCs w:val="24"/>
          <w:shd w:val="clear" w:color="auto" w:fill="FFFFFF"/>
        </w:rPr>
      </w:pPr>
      <w:bookmarkStart w:id="6" w:name="_Toc113618156"/>
      <w:r w:rsidRPr="00560F7D">
        <w:rPr>
          <w:rStyle w:val="Ttulo3Car"/>
        </w:rPr>
        <w:lastRenderedPageBreak/>
        <w:t>PSI</w:t>
      </w:r>
      <w:r w:rsidR="004C6C5D" w:rsidRPr="00560F7D">
        <w:rPr>
          <w:rStyle w:val="Ttulo3Car"/>
        </w:rPr>
        <w:t>:</w:t>
      </w:r>
      <w:bookmarkEnd w:id="6"/>
      <w:r w:rsidR="004C6C5D" w:rsidRPr="00560F7D">
        <w:rPr>
          <w:rStyle w:val="Ttulo3Car"/>
        </w:rPr>
        <w:t xml:space="preserve"> </w:t>
      </w:r>
      <w:r w:rsidR="004C6C5D" w:rsidRPr="006B5CF9">
        <w:rPr>
          <w:rFonts w:ascii="Times New Roman" w:hAnsi="Times New Roman" w:cs="Times New Roman"/>
          <w:color w:val="202124"/>
          <w:sz w:val="24"/>
          <w:szCs w:val="24"/>
          <w:shd w:val="clear" w:color="auto" w:fill="FFFFFF"/>
        </w:rPr>
        <w:t>A diferencia de los </w:t>
      </w:r>
      <w:r w:rsidR="004C6C5D" w:rsidRPr="006B5CF9">
        <w:rPr>
          <w:rFonts w:ascii="Times New Roman" w:hAnsi="Times New Roman" w:cs="Times New Roman"/>
          <w:b/>
          <w:bCs/>
          <w:color w:val="202124"/>
          <w:sz w:val="24"/>
          <w:szCs w:val="24"/>
          <w:shd w:val="clear" w:color="auto" w:fill="FFFFFF"/>
        </w:rPr>
        <w:t>incidentes de Seguridad</w:t>
      </w:r>
      <w:r w:rsidR="004C6C5D" w:rsidRPr="006B5CF9">
        <w:rPr>
          <w:rFonts w:ascii="Times New Roman" w:hAnsi="Times New Roman" w:cs="Times New Roman"/>
          <w:color w:val="202124"/>
          <w:sz w:val="24"/>
          <w:szCs w:val="24"/>
          <w:shd w:val="clear" w:color="auto" w:fill="FFFFFF"/>
        </w:rPr>
        <w:t> Industrial, los </w:t>
      </w:r>
      <w:r w:rsidR="004C6C5D" w:rsidRPr="006B5CF9">
        <w:rPr>
          <w:rFonts w:ascii="Times New Roman" w:hAnsi="Times New Roman" w:cs="Times New Roman"/>
          <w:b/>
          <w:bCs/>
          <w:color w:val="202124"/>
          <w:sz w:val="24"/>
          <w:szCs w:val="24"/>
          <w:shd w:val="clear" w:color="auto" w:fill="FFFFFF"/>
        </w:rPr>
        <w:t>incidentes de Seguridad de Procesos</w:t>
      </w:r>
      <w:r w:rsidR="004C6C5D" w:rsidRPr="006B5CF9">
        <w:rPr>
          <w:rFonts w:ascii="Times New Roman" w:hAnsi="Times New Roman" w:cs="Times New Roman"/>
          <w:color w:val="202124"/>
          <w:sz w:val="24"/>
          <w:szCs w:val="24"/>
          <w:shd w:val="clear" w:color="auto" w:fill="FFFFFF"/>
        </w:rPr>
        <w:t xml:space="preserve"> tienen el potencial de producir eventos catastróficos de muy alto impacto en las personas y en el medio ambiente. </w:t>
      </w:r>
    </w:p>
    <w:p w14:paraId="1855CFB4" w14:textId="409B231C" w:rsidR="00DC72A1" w:rsidRPr="006B5CF9" w:rsidRDefault="00DC72A1" w:rsidP="003651F0">
      <w:pPr>
        <w:pStyle w:val="Ttulo2"/>
        <w:ind w:firstLine="720"/>
        <w:rPr>
          <w:lang w:val="es-ES"/>
        </w:rPr>
      </w:pPr>
      <w:bookmarkStart w:id="7" w:name="_Toc113618157"/>
      <w:r w:rsidRPr="006B5CF9">
        <w:rPr>
          <w:lang w:val="es-ES"/>
        </w:rPr>
        <w:t>IDENTIFICACION DE PELIGROS Y EVALUACION DE RIESGOS (SEGURIDAD DE PROCESOS)</w:t>
      </w:r>
      <w:bookmarkEnd w:id="7"/>
    </w:p>
    <w:p w14:paraId="6AED2065" w14:textId="35E95F05" w:rsidR="00DC72A1" w:rsidRPr="006B5CF9" w:rsidRDefault="00DC72A1"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El análisis de peligros siempre se trabaja en conjunto en una empresa, todos los interesados deben formar parte de la revisión de seguridad de procesos (producción, investigación y desarrollo, Ingenieros de operaciones, Expertos en seguridad de procesos, Ingenieros de proyectos, etc.)</w:t>
      </w:r>
    </w:p>
    <w:p w14:paraId="2600A24D" w14:textId="77777777" w:rsidR="00DC72A1" w:rsidRPr="006B5CF9" w:rsidRDefault="00DC72A1"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Pasos para la identificación de peligros:</w:t>
      </w:r>
    </w:p>
    <w:p w14:paraId="015F3520" w14:textId="6B3EE041" w:rsidR="00DC72A1" w:rsidRPr="006B5CF9" w:rsidRDefault="00DC72A1" w:rsidP="003651F0">
      <w:pPr>
        <w:pStyle w:val="Prrafodelista"/>
        <w:numPr>
          <w:ilvl w:val="0"/>
          <w:numId w:val="2"/>
        </w:numPr>
        <w:spacing w:line="360" w:lineRule="auto"/>
        <w:ind w:firstLine="720"/>
        <w:jc w:val="both"/>
        <w:rPr>
          <w:rFonts w:ascii="Times New Roman" w:hAnsi="Times New Roman" w:cs="Times New Roman"/>
          <w:sz w:val="24"/>
          <w:szCs w:val="24"/>
          <w:lang w:val="es-ES"/>
        </w:rPr>
      </w:pPr>
      <w:bookmarkStart w:id="8" w:name="_Toc113618158"/>
      <w:r w:rsidRPr="00560F7D">
        <w:rPr>
          <w:rStyle w:val="Ttulo3Car"/>
          <w:lang w:val="es-ES"/>
        </w:rPr>
        <w:t>Definición del sistema:</w:t>
      </w:r>
      <w:bookmarkEnd w:id="8"/>
      <w:r w:rsidRPr="006B5CF9">
        <w:rPr>
          <w:rFonts w:ascii="Times New Roman" w:hAnsi="Times New Roman" w:cs="Times New Roman"/>
          <w:sz w:val="24"/>
          <w:szCs w:val="24"/>
          <w:lang w:val="es-ES"/>
        </w:rPr>
        <w:t xml:space="preserve"> que sistema del área de una empresa se va a analizar, es importante determinar </w:t>
      </w:r>
      <w:r w:rsidR="00C02EDD" w:rsidRPr="006B5CF9">
        <w:rPr>
          <w:rFonts w:ascii="Times New Roman" w:hAnsi="Times New Roman" w:cs="Times New Roman"/>
          <w:sz w:val="24"/>
          <w:szCs w:val="24"/>
          <w:lang w:val="es-ES"/>
        </w:rPr>
        <w:t>qué</w:t>
      </w:r>
      <w:r w:rsidRPr="006B5CF9">
        <w:rPr>
          <w:rFonts w:ascii="Times New Roman" w:hAnsi="Times New Roman" w:cs="Times New Roman"/>
          <w:sz w:val="24"/>
          <w:szCs w:val="24"/>
          <w:lang w:val="es-ES"/>
        </w:rPr>
        <w:t xml:space="preserve"> área se requiere con el fin de enfocarse específicamente en peligros relacionados a esta.</w:t>
      </w:r>
    </w:p>
    <w:p w14:paraId="3C85B53D" w14:textId="714A982B" w:rsidR="00DC72A1" w:rsidRPr="006B5CF9" w:rsidRDefault="00DC72A1" w:rsidP="003651F0">
      <w:pPr>
        <w:pStyle w:val="Prrafodelista"/>
        <w:numPr>
          <w:ilvl w:val="0"/>
          <w:numId w:val="2"/>
        </w:numPr>
        <w:spacing w:line="360" w:lineRule="auto"/>
        <w:ind w:firstLine="720"/>
        <w:jc w:val="both"/>
        <w:rPr>
          <w:rFonts w:ascii="Times New Roman" w:hAnsi="Times New Roman" w:cs="Times New Roman"/>
          <w:sz w:val="24"/>
          <w:szCs w:val="24"/>
          <w:lang w:val="es-ES"/>
        </w:rPr>
      </w:pPr>
      <w:bookmarkStart w:id="9" w:name="_Toc113618159"/>
      <w:r w:rsidRPr="00560F7D">
        <w:rPr>
          <w:rStyle w:val="Ttulo3Car"/>
          <w:lang w:val="es-ES"/>
        </w:rPr>
        <w:t>Identificación de peligros:</w:t>
      </w:r>
      <w:bookmarkEnd w:id="9"/>
      <w:r w:rsidRPr="006B5CF9">
        <w:rPr>
          <w:rFonts w:ascii="Times New Roman" w:hAnsi="Times New Roman" w:cs="Times New Roman"/>
          <w:sz w:val="24"/>
          <w:szCs w:val="24"/>
          <w:lang w:val="es-ES"/>
        </w:rPr>
        <w:t xml:space="preserve"> Cuales son los posibles riesgos que se pueden presentar en dicha área según las labores manejadas.</w:t>
      </w:r>
    </w:p>
    <w:p w14:paraId="22D645C4" w14:textId="755F9F18" w:rsidR="00DC72A1" w:rsidRPr="006B5CF9" w:rsidRDefault="00DC72A1" w:rsidP="003651F0">
      <w:pPr>
        <w:pStyle w:val="Prrafodelista"/>
        <w:numPr>
          <w:ilvl w:val="0"/>
          <w:numId w:val="2"/>
        </w:numPr>
        <w:spacing w:line="360" w:lineRule="auto"/>
        <w:ind w:firstLine="720"/>
        <w:jc w:val="both"/>
        <w:rPr>
          <w:rFonts w:ascii="Times New Roman" w:hAnsi="Times New Roman" w:cs="Times New Roman"/>
          <w:sz w:val="24"/>
          <w:szCs w:val="24"/>
          <w:lang w:val="es-ES"/>
        </w:rPr>
      </w:pPr>
      <w:bookmarkStart w:id="10" w:name="_Toc113618160"/>
      <w:r w:rsidRPr="00560F7D">
        <w:rPr>
          <w:rStyle w:val="Ttulo3Car"/>
          <w:lang w:val="es-ES"/>
        </w:rPr>
        <w:t>Evaluación de Riesgos:</w:t>
      </w:r>
      <w:bookmarkEnd w:id="10"/>
      <w:r w:rsidRPr="006B5CF9">
        <w:rPr>
          <w:rFonts w:ascii="Times New Roman" w:hAnsi="Times New Roman" w:cs="Times New Roman"/>
          <w:sz w:val="24"/>
          <w:szCs w:val="24"/>
          <w:lang w:val="es-ES"/>
        </w:rPr>
        <w:t xml:space="preserve"> una vez encontrado los diferentes peligros se deben evaluar si estos representan un riesgo ya sea para las personas o para el medio ambiente o no lo representan. Si el riesgo no es aceptable, se debe realizar un análisis de minimización del riesgo, si en cambio </w:t>
      </w:r>
      <w:proofErr w:type="spellStart"/>
      <w:r w:rsidRPr="006B5CF9">
        <w:rPr>
          <w:rFonts w:ascii="Times New Roman" w:hAnsi="Times New Roman" w:cs="Times New Roman"/>
          <w:sz w:val="24"/>
          <w:szCs w:val="24"/>
          <w:lang w:val="es-ES"/>
        </w:rPr>
        <w:t>si</w:t>
      </w:r>
      <w:proofErr w:type="spellEnd"/>
      <w:r w:rsidRPr="006B5CF9">
        <w:rPr>
          <w:rFonts w:ascii="Times New Roman" w:hAnsi="Times New Roman" w:cs="Times New Roman"/>
          <w:sz w:val="24"/>
          <w:szCs w:val="24"/>
          <w:lang w:val="es-ES"/>
        </w:rPr>
        <w:t xml:space="preserve"> clasifica como aceptable es porque el área es segura.</w:t>
      </w:r>
    </w:p>
    <w:p w14:paraId="7DBD1D57" w14:textId="2BF6DC84" w:rsidR="004A5A6D" w:rsidRPr="006B5CF9" w:rsidRDefault="00FA3FC1"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Un ejemplo claro</w:t>
      </w:r>
      <w:r w:rsidR="004A5A6D" w:rsidRPr="006B5CF9">
        <w:rPr>
          <w:rFonts w:ascii="Times New Roman" w:hAnsi="Times New Roman" w:cs="Times New Roman"/>
          <w:sz w:val="24"/>
          <w:szCs w:val="24"/>
          <w:lang w:val="es-ES"/>
        </w:rPr>
        <w:t xml:space="preserve"> de identificación de peligros en la seguridad de procesos puede ser</w:t>
      </w:r>
      <w:r w:rsidRPr="006B5CF9">
        <w:rPr>
          <w:rFonts w:ascii="Times New Roman" w:hAnsi="Times New Roman" w:cs="Times New Roman"/>
          <w:sz w:val="24"/>
          <w:szCs w:val="24"/>
          <w:lang w:val="es-ES"/>
        </w:rPr>
        <w:t xml:space="preserve"> en un</w:t>
      </w:r>
      <w:r w:rsidR="004A5A6D" w:rsidRPr="006B5CF9">
        <w:rPr>
          <w:rFonts w:ascii="Times New Roman" w:hAnsi="Times New Roman" w:cs="Times New Roman"/>
          <w:sz w:val="24"/>
          <w:szCs w:val="24"/>
          <w:lang w:val="es-ES"/>
        </w:rPr>
        <w:t xml:space="preserve"> sistema de alivios de presión: válvulas de alivio:</w:t>
      </w:r>
    </w:p>
    <w:p w14:paraId="53070294" w14:textId="67392EC4" w:rsidR="004A5A6D" w:rsidRPr="006B5CF9" w:rsidRDefault="004A5A6D" w:rsidP="003651F0">
      <w:pPr>
        <w:pStyle w:val="Prrafodelista"/>
        <w:numPr>
          <w:ilvl w:val="0"/>
          <w:numId w:val="4"/>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Válvula de alivio en un sistema que contiene presión, si la válvula de salida se encuentra en un lugar donde estará una persona, probablemente saldrá vapor caliente lo que </w:t>
      </w:r>
      <w:r w:rsidR="00FA3FC1" w:rsidRPr="006B5CF9">
        <w:rPr>
          <w:rFonts w:ascii="Times New Roman" w:hAnsi="Times New Roman" w:cs="Times New Roman"/>
          <w:sz w:val="24"/>
          <w:szCs w:val="24"/>
          <w:lang w:val="es-ES"/>
        </w:rPr>
        <w:t>causará</w:t>
      </w:r>
      <w:r w:rsidRPr="006B5CF9">
        <w:rPr>
          <w:rFonts w:ascii="Times New Roman" w:hAnsi="Times New Roman" w:cs="Times New Roman"/>
          <w:sz w:val="24"/>
          <w:szCs w:val="24"/>
          <w:lang w:val="es-ES"/>
        </w:rPr>
        <w:t xml:space="preserve"> daño en el trabajador </w:t>
      </w:r>
    </w:p>
    <w:p w14:paraId="4EFADAB4" w14:textId="77777777" w:rsidR="004A5A6D" w:rsidRPr="006B5CF9" w:rsidRDefault="004A5A6D" w:rsidP="003651F0">
      <w:pPr>
        <w:pStyle w:val="Prrafodelista"/>
        <w:numPr>
          <w:ilvl w:val="0"/>
          <w:numId w:val="4"/>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En las válvulas de alivio se debe tener las tuberías separadas, de entrada y salida de presión, para no restringir el flujo, es decir tener en cuenta el diseño de la válvula con el fin de evitar explosión por altas presiones.</w:t>
      </w:r>
    </w:p>
    <w:p w14:paraId="08A51DA9" w14:textId="36921D46" w:rsidR="004A5A6D" w:rsidRPr="006B5CF9" w:rsidRDefault="004A5A6D" w:rsidP="003651F0">
      <w:pPr>
        <w:pStyle w:val="Prrafodelista"/>
        <w:numPr>
          <w:ilvl w:val="0"/>
          <w:numId w:val="4"/>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lastRenderedPageBreak/>
        <w:t xml:space="preserve">Una planta con diversas </w:t>
      </w:r>
      <w:r w:rsidR="00FA3FC1" w:rsidRPr="006B5CF9">
        <w:rPr>
          <w:rFonts w:ascii="Times New Roman" w:hAnsi="Times New Roman" w:cs="Times New Roman"/>
          <w:sz w:val="24"/>
          <w:szCs w:val="24"/>
          <w:lang w:val="es-ES"/>
        </w:rPr>
        <w:t>tuberías</w:t>
      </w:r>
      <w:r w:rsidRPr="006B5CF9">
        <w:rPr>
          <w:rFonts w:ascii="Times New Roman" w:hAnsi="Times New Roman" w:cs="Times New Roman"/>
          <w:sz w:val="24"/>
          <w:szCs w:val="24"/>
          <w:lang w:val="es-ES"/>
        </w:rPr>
        <w:t xml:space="preserve"> es necesario tener una manguera flexible para evitar el estrés en las tuberías, estas también deben tener un plan de mantenimiento para cambiar debido a que después de cierto tiempo tienden a sufrir daños </w:t>
      </w:r>
    </w:p>
    <w:p w14:paraId="416F8FF2" w14:textId="77777777" w:rsidR="004A5A6D" w:rsidRPr="006B5CF9" w:rsidRDefault="004A5A6D" w:rsidP="003651F0">
      <w:pPr>
        <w:pStyle w:val="Prrafodelista"/>
        <w:numPr>
          <w:ilvl w:val="0"/>
          <w:numId w:val="3"/>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En un reactor debe siempre haber un sistema de riego de agua para poder bajar la temperatura de estos, y evitar explosiones.</w:t>
      </w:r>
    </w:p>
    <w:p w14:paraId="7067644F" w14:textId="6FACA722" w:rsidR="004A5A6D" w:rsidRPr="006B5CF9" w:rsidRDefault="004A5A6D" w:rsidP="003651F0">
      <w:pPr>
        <w:pStyle w:val="Prrafodelista"/>
        <w:numPr>
          <w:ilvl w:val="0"/>
          <w:numId w:val="3"/>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Estándares para tanques, estándares para sistemas de alivio, estándares en manejo de líquidos combustibles</w:t>
      </w:r>
    </w:p>
    <w:p w14:paraId="65BD473A" w14:textId="06B6AB2C" w:rsidR="004D2492" w:rsidRPr="006B5CF9" w:rsidRDefault="004D2492" w:rsidP="003651F0">
      <w:pPr>
        <w:pStyle w:val="Ttulo2"/>
        <w:ind w:firstLine="720"/>
        <w:rPr>
          <w:lang w:val="es-ES"/>
        </w:rPr>
      </w:pPr>
      <w:bookmarkStart w:id="11" w:name="_Toc113618161"/>
      <w:r w:rsidRPr="006B5CF9">
        <w:rPr>
          <w:lang w:val="es-ES"/>
        </w:rPr>
        <w:t xml:space="preserve">RIESGOS </w:t>
      </w:r>
      <w:r w:rsidR="00A56BA7" w:rsidRPr="006B5CF9">
        <w:rPr>
          <w:lang w:val="es-ES"/>
        </w:rPr>
        <w:t>DESDE LA SEGURIDAD DE PROCESOS</w:t>
      </w:r>
      <w:r w:rsidRPr="006B5CF9">
        <w:rPr>
          <w:lang w:val="es-ES"/>
        </w:rPr>
        <w:t>:</w:t>
      </w:r>
      <w:bookmarkEnd w:id="11"/>
    </w:p>
    <w:p w14:paraId="29627156" w14:textId="54ED1D75" w:rsidR="004D2492" w:rsidRPr="006B5CF9" w:rsidRDefault="004D2492" w:rsidP="003651F0">
      <w:pPr>
        <w:pStyle w:val="Prrafodelista"/>
        <w:numPr>
          <w:ilvl w:val="0"/>
          <w:numId w:val="2"/>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Incendio</w:t>
      </w:r>
      <w:r w:rsidR="004F60B8" w:rsidRPr="006B5CF9">
        <w:rPr>
          <w:rFonts w:ascii="Times New Roman" w:hAnsi="Times New Roman" w:cs="Times New Roman"/>
          <w:sz w:val="24"/>
          <w:szCs w:val="24"/>
          <w:lang w:val="es-ES"/>
        </w:rPr>
        <w:t xml:space="preserve">: </w:t>
      </w:r>
      <w:r w:rsidR="004F60B8" w:rsidRPr="006B5CF9">
        <w:rPr>
          <w:rFonts w:ascii="Times New Roman" w:hAnsi="Times New Roman" w:cs="Times New Roman"/>
          <w:sz w:val="24"/>
          <w:szCs w:val="24"/>
        </w:rPr>
        <w:t>Cualquier combustión continua como resultado de un LOPC, independientemente de la presencia de la llama.</w:t>
      </w:r>
    </w:p>
    <w:p w14:paraId="40A2ADFC" w14:textId="00FE2BEB" w:rsidR="004D2492" w:rsidRPr="006B5CF9" w:rsidRDefault="00560F7D" w:rsidP="003651F0">
      <w:pPr>
        <w:pStyle w:val="Prrafodelista"/>
        <w:numPr>
          <w:ilvl w:val="0"/>
          <w:numId w:val="2"/>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Explosión:</w:t>
      </w:r>
      <w:r w:rsidR="00684578" w:rsidRPr="006B5CF9">
        <w:rPr>
          <w:rFonts w:ascii="Times New Roman" w:hAnsi="Times New Roman" w:cs="Times New Roman"/>
          <w:sz w:val="24"/>
          <w:szCs w:val="24"/>
          <w:lang w:val="es-ES"/>
        </w:rPr>
        <w:t xml:space="preserve"> </w:t>
      </w:r>
      <w:r w:rsidR="00684578" w:rsidRPr="006B5CF9">
        <w:rPr>
          <w:rFonts w:ascii="Times New Roman" w:hAnsi="Times New Roman" w:cs="Times New Roman"/>
          <w:sz w:val="24"/>
          <w:szCs w:val="24"/>
        </w:rPr>
        <w:t xml:space="preserve">liberación de energía como consecuencia de una </w:t>
      </w:r>
      <w:r w:rsidR="00684578" w:rsidRPr="006B5CF9">
        <w:rPr>
          <w:rFonts w:ascii="Times New Roman" w:hAnsi="Times New Roman" w:cs="Times New Roman"/>
          <w:i/>
          <w:iCs/>
          <w:sz w:val="24"/>
          <w:szCs w:val="24"/>
        </w:rPr>
        <w:t>perdida no controlada de material peligroso</w:t>
      </w:r>
      <w:r w:rsidR="004F60B8" w:rsidRPr="006B5CF9">
        <w:rPr>
          <w:rFonts w:ascii="Times New Roman" w:hAnsi="Times New Roman" w:cs="Times New Roman"/>
          <w:i/>
          <w:iCs/>
          <w:sz w:val="24"/>
          <w:szCs w:val="24"/>
        </w:rPr>
        <w:t xml:space="preserve"> (LOPC),</w:t>
      </w:r>
      <w:r w:rsidR="00684578" w:rsidRPr="006B5CF9">
        <w:rPr>
          <w:rFonts w:ascii="Times New Roman" w:hAnsi="Times New Roman" w:cs="Times New Roman"/>
          <w:sz w:val="24"/>
          <w:szCs w:val="24"/>
        </w:rPr>
        <w:t xml:space="preserve"> que causa una discontinuidad de presión o una onda de choque.</w:t>
      </w:r>
    </w:p>
    <w:p w14:paraId="3BF969CC" w14:textId="77777777" w:rsidR="004D2492" w:rsidRPr="006B5CF9" w:rsidRDefault="004D2492" w:rsidP="003651F0">
      <w:pPr>
        <w:pStyle w:val="Prrafodelista"/>
        <w:numPr>
          <w:ilvl w:val="0"/>
          <w:numId w:val="2"/>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Derrames</w:t>
      </w:r>
    </w:p>
    <w:p w14:paraId="6A5C9B5C" w14:textId="77777777" w:rsidR="004D2492" w:rsidRPr="006B5CF9" w:rsidRDefault="004D2492" w:rsidP="003651F0">
      <w:pPr>
        <w:pStyle w:val="Prrafodelista"/>
        <w:numPr>
          <w:ilvl w:val="0"/>
          <w:numId w:val="2"/>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Contaminación</w:t>
      </w:r>
    </w:p>
    <w:p w14:paraId="451C322A" w14:textId="26E63B2E" w:rsidR="004D2492" w:rsidRPr="006B5CF9" w:rsidRDefault="004D2492" w:rsidP="003651F0">
      <w:pPr>
        <w:pStyle w:val="Prrafodelista"/>
        <w:numPr>
          <w:ilvl w:val="0"/>
          <w:numId w:val="2"/>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Reacción descontrolada</w:t>
      </w:r>
    </w:p>
    <w:p w14:paraId="27C35010" w14:textId="1689F22C" w:rsidR="00DC72A1" w:rsidRPr="006B5CF9" w:rsidRDefault="00DC72A1" w:rsidP="003651F0">
      <w:pPr>
        <w:pStyle w:val="Ttulo2"/>
        <w:ind w:firstLine="720"/>
        <w:rPr>
          <w:lang w:val="es-ES"/>
        </w:rPr>
      </w:pPr>
      <w:bookmarkStart w:id="12" w:name="_Toc113618162"/>
      <w:r w:rsidRPr="006B5CF9">
        <w:rPr>
          <w:lang w:val="es-ES"/>
        </w:rPr>
        <w:t>GESTION DE SEGURIDAD DEL PROCESO</w:t>
      </w:r>
      <w:bookmarkEnd w:id="12"/>
    </w:p>
    <w:p w14:paraId="4AB54348" w14:textId="117FD528" w:rsidR="00DC72A1" w:rsidRPr="006B5CF9" w:rsidRDefault="00DC72A1"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A través de pictogramas, se puede reconocer </w:t>
      </w:r>
      <w:r w:rsidR="004D2492" w:rsidRPr="006B5CF9">
        <w:rPr>
          <w:rFonts w:ascii="Times New Roman" w:hAnsi="Times New Roman" w:cs="Times New Roman"/>
          <w:sz w:val="24"/>
          <w:szCs w:val="24"/>
          <w:lang w:val="es-ES"/>
        </w:rPr>
        <w:t>si</w:t>
      </w:r>
      <w:r w:rsidRPr="006B5CF9">
        <w:rPr>
          <w:rFonts w:ascii="Times New Roman" w:hAnsi="Times New Roman" w:cs="Times New Roman"/>
          <w:sz w:val="24"/>
          <w:szCs w:val="24"/>
          <w:lang w:val="es-ES"/>
        </w:rPr>
        <w:t xml:space="preserve"> existe un </w:t>
      </w:r>
      <w:r w:rsidR="004D2492" w:rsidRPr="006B5CF9">
        <w:rPr>
          <w:rFonts w:ascii="Times New Roman" w:hAnsi="Times New Roman" w:cs="Times New Roman"/>
          <w:sz w:val="24"/>
          <w:szCs w:val="24"/>
          <w:lang w:val="es-ES"/>
        </w:rPr>
        <w:t>proceso que pueda representar peligro en las plantas.</w:t>
      </w:r>
      <w:r w:rsidR="005B3B40" w:rsidRPr="006B5CF9">
        <w:rPr>
          <w:rFonts w:ascii="Times New Roman" w:hAnsi="Times New Roman" w:cs="Times New Roman"/>
          <w:sz w:val="24"/>
          <w:szCs w:val="24"/>
        </w:rPr>
        <w:t xml:space="preserve"> </w:t>
      </w:r>
      <w:r w:rsidR="005B3B40" w:rsidRPr="006B5CF9">
        <w:rPr>
          <w:rFonts w:ascii="Times New Roman" w:hAnsi="Times New Roman" w:cs="Times New Roman"/>
          <w:sz w:val="24"/>
          <w:szCs w:val="24"/>
          <w:lang w:val="es-ES"/>
        </w:rPr>
        <w:t>será posible indicar la naturaleza de los productos peligrosos contenidos en un receptáculo. También, disminuirá los riesgos de mala manipulación pudiendo tener consecuencias nefastas para tu personal y el medio ambiente.</w:t>
      </w:r>
      <w:r w:rsidR="004D2492" w:rsidRPr="006B5CF9">
        <w:rPr>
          <w:rFonts w:ascii="Times New Roman" w:hAnsi="Times New Roman" w:cs="Times New Roman"/>
          <w:sz w:val="24"/>
          <w:szCs w:val="24"/>
          <w:lang w:val="es-ES"/>
        </w:rPr>
        <w:t xml:space="preserve"> Estos se clasifican en diversos peligros según la causa, entre los </w:t>
      </w:r>
      <w:r w:rsidR="00C02EDD" w:rsidRPr="006B5CF9">
        <w:rPr>
          <w:rFonts w:ascii="Times New Roman" w:hAnsi="Times New Roman" w:cs="Times New Roman"/>
          <w:sz w:val="24"/>
          <w:szCs w:val="24"/>
          <w:lang w:val="es-ES"/>
        </w:rPr>
        <w:t>más</w:t>
      </w:r>
      <w:r w:rsidR="004D2492" w:rsidRPr="006B5CF9">
        <w:rPr>
          <w:rFonts w:ascii="Times New Roman" w:hAnsi="Times New Roman" w:cs="Times New Roman"/>
          <w:sz w:val="24"/>
          <w:szCs w:val="24"/>
          <w:lang w:val="es-ES"/>
        </w:rPr>
        <w:t xml:space="preserve"> representativos se encuentran:</w:t>
      </w:r>
    </w:p>
    <w:p w14:paraId="2C46FAD7" w14:textId="6EEF8100" w:rsidR="004D2492" w:rsidRDefault="004D2492" w:rsidP="003651F0">
      <w:pPr>
        <w:spacing w:line="360" w:lineRule="auto"/>
        <w:ind w:firstLine="720"/>
        <w:jc w:val="both"/>
        <w:rPr>
          <w:rFonts w:ascii="Times New Roman" w:hAnsi="Times New Roman" w:cs="Times New Roman"/>
          <w:sz w:val="24"/>
          <w:szCs w:val="24"/>
        </w:rPr>
      </w:pPr>
      <w:bookmarkStart w:id="13" w:name="_Toc113618163"/>
      <w:r w:rsidRPr="00560F7D">
        <w:rPr>
          <w:rStyle w:val="Ttulo3Car"/>
        </w:rPr>
        <w:t>GHS01 – SUSTANCIAS EXPLOSIVAS:</w:t>
      </w:r>
      <w:bookmarkEnd w:id="13"/>
      <w:r w:rsidRPr="006B5CF9">
        <w:rPr>
          <w:rFonts w:ascii="Times New Roman" w:hAnsi="Times New Roman" w:cs="Times New Roman"/>
          <w:sz w:val="24"/>
          <w:szCs w:val="24"/>
          <w:lang w:val="es-ES"/>
        </w:rPr>
        <w:t xml:space="preserve"> </w:t>
      </w:r>
      <w:r w:rsidR="005B3B40" w:rsidRPr="006B5CF9">
        <w:rPr>
          <w:rFonts w:ascii="Times New Roman" w:hAnsi="Times New Roman" w:cs="Times New Roman"/>
          <w:sz w:val="24"/>
          <w:szCs w:val="24"/>
        </w:rPr>
        <w:t>Las sustancias y preparados que, incluso en ausencia de oxígeno del aire, puedan reaccionar de forma exotérmica.</w:t>
      </w:r>
    </w:p>
    <w:p w14:paraId="7534DD93" w14:textId="753E0231"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lastRenderedPageBreak/>
        <w:drawing>
          <wp:inline distT="0" distB="0" distL="0" distR="0" wp14:anchorId="66E6FF45" wp14:editId="2FCB1D9E">
            <wp:extent cx="765313" cy="78904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0462" cy="794353"/>
                    </a:xfrm>
                    <a:prstGeom prst="rect">
                      <a:avLst/>
                    </a:prstGeom>
                  </pic:spPr>
                </pic:pic>
              </a:graphicData>
            </a:graphic>
          </wp:inline>
        </w:drawing>
      </w:r>
    </w:p>
    <w:p w14:paraId="73871E8C" w14:textId="1E3C041A" w:rsidR="004D2492" w:rsidRDefault="004D2492" w:rsidP="003651F0">
      <w:pPr>
        <w:spacing w:line="360" w:lineRule="auto"/>
        <w:ind w:firstLine="720"/>
        <w:jc w:val="both"/>
        <w:rPr>
          <w:rFonts w:ascii="Times New Roman" w:hAnsi="Times New Roman" w:cs="Times New Roman"/>
          <w:sz w:val="24"/>
          <w:szCs w:val="24"/>
        </w:rPr>
      </w:pPr>
      <w:bookmarkStart w:id="14" w:name="_Toc113618164"/>
      <w:r w:rsidRPr="00560F7D">
        <w:rPr>
          <w:rStyle w:val="Ttulo3Car"/>
        </w:rPr>
        <w:t>GHS02</w:t>
      </w:r>
      <w:r w:rsidR="005B3B40" w:rsidRPr="00560F7D">
        <w:rPr>
          <w:rStyle w:val="Ttulo3Car"/>
        </w:rPr>
        <w:t xml:space="preserve"> – PRODUCTOS INFLAMABLES:</w:t>
      </w:r>
      <w:bookmarkEnd w:id="14"/>
      <w:r w:rsidR="005B3B40" w:rsidRPr="006B5CF9">
        <w:rPr>
          <w:rFonts w:ascii="Times New Roman" w:hAnsi="Times New Roman" w:cs="Times New Roman"/>
          <w:sz w:val="24"/>
          <w:szCs w:val="24"/>
          <w:lang w:val="es-ES"/>
        </w:rPr>
        <w:t xml:space="preserve"> </w:t>
      </w:r>
      <w:r w:rsidR="005B3B40" w:rsidRPr="006B5CF9">
        <w:rPr>
          <w:rFonts w:ascii="Times New Roman" w:hAnsi="Times New Roman" w:cs="Times New Roman"/>
          <w:sz w:val="24"/>
          <w:szCs w:val="24"/>
        </w:rPr>
        <w:t>Son aquellas sustancia o productos que tienen la capacidad de entrar en combustión, es decir de arder.</w:t>
      </w:r>
    </w:p>
    <w:p w14:paraId="7F761AC7" w14:textId="175D46C2"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70703B38" wp14:editId="4AE3E2CE">
            <wp:extent cx="765313" cy="782195"/>
            <wp:effectExtent l="0" t="0" r="0" b="0"/>
            <wp:docPr id="2" name="Imagen 2" descr="Un dibujo de una cara feliz&#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Un dibujo de una cara feliz&#10;&#10;Descripción generada automáticamente con confianza media"/>
                    <pic:cNvPicPr/>
                  </pic:nvPicPr>
                  <pic:blipFill>
                    <a:blip r:embed="rId9"/>
                    <a:stretch>
                      <a:fillRect/>
                    </a:stretch>
                  </pic:blipFill>
                  <pic:spPr>
                    <a:xfrm>
                      <a:off x="0" y="0"/>
                      <a:ext cx="778809" cy="795989"/>
                    </a:xfrm>
                    <a:prstGeom prst="rect">
                      <a:avLst/>
                    </a:prstGeom>
                  </pic:spPr>
                </pic:pic>
              </a:graphicData>
            </a:graphic>
          </wp:inline>
        </w:drawing>
      </w:r>
    </w:p>
    <w:p w14:paraId="73019143" w14:textId="2380E2A3" w:rsidR="004D2492" w:rsidRDefault="004D2492" w:rsidP="003651F0">
      <w:pPr>
        <w:spacing w:line="360" w:lineRule="auto"/>
        <w:ind w:firstLine="720"/>
        <w:jc w:val="both"/>
        <w:rPr>
          <w:rFonts w:ascii="Times New Roman" w:hAnsi="Times New Roman" w:cs="Times New Roman"/>
          <w:sz w:val="24"/>
          <w:szCs w:val="24"/>
        </w:rPr>
      </w:pPr>
      <w:bookmarkStart w:id="15" w:name="_Toc113618165"/>
      <w:r w:rsidRPr="00560F7D">
        <w:rPr>
          <w:rStyle w:val="Ttulo3Car"/>
        </w:rPr>
        <w:t>GHS03</w:t>
      </w:r>
      <w:r w:rsidR="005B3B40" w:rsidRPr="00560F7D">
        <w:rPr>
          <w:rStyle w:val="Ttulo3Car"/>
        </w:rPr>
        <w:t xml:space="preserve"> – PRODUCTOS COMBURANTES:</w:t>
      </w:r>
      <w:bookmarkEnd w:id="15"/>
      <w:r w:rsidR="005B3B40" w:rsidRPr="006B5CF9">
        <w:rPr>
          <w:rFonts w:ascii="Times New Roman" w:hAnsi="Times New Roman" w:cs="Times New Roman"/>
          <w:sz w:val="24"/>
          <w:szCs w:val="24"/>
          <w:lang w:val="es-ES"/>
        </w:rPr>
        <w:t xml:space="preserve"> </w:t>
      </w:r>
      <w:r w:rsidR="005B3B40" w:rsidRPr="006B5CF9">
        <w:rPr>
          <w:rFonts w:ascii="Times New Roman" w:hAnsi="Times New Roman" w:cs="Times New Roman"/>
          <w:sz w:val="24"/>
          <w:szCs w:val="24"/>
        </w:rPr>
        <w:t>Las sustancias y preparados que, en contacto con otras sustancias, en especial con sustancias inflamables, produzcan una reacción fuertemente exotérmica.</w:t>
      </w:r>
    </w:p>
    <w:p w14:paraId="22834CFA" w14:textId="6A416E29"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6B2C0C69" wp14:editId="559D7865">
            <wp:extent cx="808382" cy="808382"/>
            <wp:effectExtent l="0" t="0" r="0" b="0"/>
            <wp:docPr id="3" name="Imagen 3" descr="Un dibujo de una persona con una señal de al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Un dibujo de una persona con una señal de alto&#10;&#10;Descripción generada automáticamente con confianza media"/>
                    <pic:cNvPicPr/>
                  </pic:nvPicPr>
                  <pic:blipFill>
                    <a:blip r:embed="rId10"/>
                    <a:stretch>
                      <a:fillRect/>
                    </a:stretch>
                  </pic:blipFill>
                  <pic:spPr>
                    <a:xfrm>
                      <a:off x="0" y="0"/>
                      <a:ext cx="813930" cy="813930"/>
                    </a:xfrm>
                    <a:prstGeom prst="rect">
                      <a:avLst/>
                    </a:prstGeom>
                  </pic:spPr>
                </pic:pic>
              </a:graphicData>
            </a:graphic>
          </wp:inline>
        </w:drawing>
      </w:r>
    </w:p>
    <w:p w14:paraId="1E2EA82F" w14:textId="15209249" w:rsidR="004D2492" w:rsidRDefault="004D2492" w:rsidP="003651F0">
      <w:pPr>
        <w:spacing w:line="360" w:lineRule="auto"/>
        <w:ind w:firstLine="720"/>
        <w:jc w:val="both"/>
        <w:rPr>
          <w:rFonts w:ascii="Times New Roman" w:hAnsi="Times New Roman" w:cs="Times New Roman"/>
          <w:sz w:val="24"/>
          <w:szCs w:val="24"/>
        </w:rPr>
      </w:pPr>
      <w:bookmarkStart w:id="16" w:name="_Toc113618166"/>
      <w:r w:rsidRPr="00560F7D">
        <w:rPr>
          <w:rStyle w:val="Ttulo3Car"/>
        </w:rPr>
        <w:t>GHS0</w:t>
      </w:r>
      <w:r w:rsidR="006708B0" w:rsidRPr="00560F7D">
        <w:rPr>
          <w:rStyle w:val="Ttulo3Car"/>
        </w:rPr>
        <w:t>4</w:t>
      </w:r>
      <w:r w:rsidR="005B3B40" w:rsidRPr="00560F7D">
        <w:rPr>
          <w:rStyle w:val="Ttulo3Car"/>
        </w:rPr>
        <w:t xml:space="preserve"> – GASES COMPRIMIDOS O LICUADOS:</w:t>
      </w:r>
      <w:bookmarkEnd w:id="16"/>
      <w:r w:rsidR="005B3B40" w:rsidRPr="006B5CF9">
        <w:rPr>
          <w:rFonts w:ascii="Times New Roman" w:hAnsi="Times New Roman" w:cs="Times New Roman"/>
          <w:sz w:val="24"/>
          <w:szCs w:val="24"/>
        </w:rPr>
        <w:t xml:space="preserve"> Todos los gases comprimidos son peligrosos debido a la presión dentro de los cilindros.</w:t>
      </w:r>
    </w:p>
    <w:p w14:paraId="1D98BAF6" w14:textId="75400005"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334DA4D2" wp14:editId="336FD4A2">
            <wp:extent cx="678711" cy="743350"/>
            <wp:effectExtent l="0" t="0" r="7620" b="0"/>
            <wp:docPr id="4" name="Imagen 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cono&#10;&#10;Descripción generada automáticamente"/>
                    <pic:cNvPicPr/>
                  </pic:nvPicPr>
                  <pic:blipFill>
                    <a:blip r:embed="rId11"/>
                    <a:stretch>
                      <a:fillRect/>
                    </a:stretch>
                  </pic:blipFill>
                  <pic:spPr>
                    <a:xfrm>
                      <a:off x="0" y="0"/>
                      <a:ext cx="686486" cy="751866"/>
                    </a:xfrm>
                    <a:prstGeom prst="rect">
                      <a:avLst/>
                    </a:prstGeom>
                  </pic:spPr>
                </pic:pic>
              </a:graphicData>
            </a:graphic>
          </wp:inline>
        </w:drawing>
      </w:r>
    </w:p>
    <w:p w14:paraId="7EF6DBD3" w14:textId="643D1AF3" w:rsidR="004D2492" w:rsidRDefault="004D2492" w:rsidP="003651F0">
      <w:pPr>
        <w:spacing w:line="360" w:lineRule="auto"/>
        <w:ind w:firstLine="720"/>
        <w:jc w:val="both"/>
        <w:rPr>
          <w:rFonts w:ascii="Times New Roman" w:hAnsi="Times New Roman" w:cs="Times New Roman"/>
          <w:sz w:val="24"/>
          <w:szCs w:val="24"/>
        </w:rPr>
      </w:pPr>
      <w:bookmarkStart w:id="17" w:name="_Toc113618167"/>
      <w:r w:rsidRPr="00560F7D">
        <w:rPr>
          <w:rStyle w:val="Ttulo3Car"/>
        </w:rPr>
        <w:t>GHS0</w:t>
      </w:r>
      <w:r w:rsidR="0091430D" w:rsidRPr="00560F7D">
        <w:rPr>
          <w:rStyle w:val="Ttulo3Car"/>
        </w:rPr>
        <w:t>5</w:t>
      </w:r>
      <w:r w:rsidR="005B3B40" w:rsidRPr="00560F7D">
        <w:rPr>
          <w:rStyle w:val="Ttulo3Car"/>
        </w:rPr>
        <w:t xml:space="preserve"> </w:t>
      </w:r>
      <w:r w:rsidR="0091430D" w:rsidRPr="00560F7D">
        <w:rPr>
          <w:rStyle w:val="Ttulo3Car"/>
        </w:rPr>
        <w:t>–</w:t>
      </w:r>
      <w:r w:rsidR="005B3B40" w:rsidRPr="00560F7D">
        <w:rPr>
          <w:rStyle w:val="Ttulo3Car"/>
        </w:rPr>
        <w:t xml:space="preserve"> </w:t>
      </w:r>
      <w:r w:rsidR="0091430D" w:rsidRPr="00560F7D">
        <w:rPr>
          <w:rStyle w:val="Ttulo3Car"/>
        </w:rPr>
        <w:t>PRODUCTOS CORROSIVOS:</w:t>
      </w:r>
      <w:bookmarkEnd w:id="17"/>
      <w:r w:rsidR="0091430D" w:rsidRPr="006B5CF9">
        <w:rPr>
          <w:rFonts w:ascii="Times New Roman" w:hAnsi="Times New Roman" w:cs="Times New Roman"/>
          <w:sz w:val="24"/>
          <w:szCs w:val="24"/>
          <w:lang w:val="es-ES"/>
        </w:rPr>
        <w:t xml:space="preserve"> </w:t>
      </w:r>
      <w:r w:rsidR="0091430D" w:rsidRPr="006B5CF9">
        <w:rPr>
          <w:rFonts w:ascii="Times New Roman" w:hAnsi="Times New Roman" w:cs="Times New Roman"/>
          <w:sz w:val="24"/>
          <w:szCs w:val="24"/>
        </w:rPr>
        <w:t>Son sustancias y preparados que, en contacto con tejidos vivos pueden ejercer una acción destructiva de los mismos.</w:t>
      </w:r>
    </w:p>
    <w:p w14:paraId="173FBCCA" w14:textId="2C61C795"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3E3263EA" wp14:editId="0A5489BB">
            <wp:extent cx="779192" cy="694497"/>
            <wp:effectExtent l="0" t="0" r="1905" b="0"/>
            <wp:docPr id="5" name="Imagen 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cono&#10;&#10;Descripción generada automáticamente"/>
                    <pic:cNvPicPr/>
                  </pic:nvPicPr>
                  <pic:blipFill>
                    <a:blip r:embed="rId12"/>
                    <a:stretch>
                      <a:fillRect/>
                    </a:stretch>
                  </pic:blipFill>
                  <pic:spPr>
                    <a:xfrm>
                      <a:off x="0" y="0"/>
                      <a:ext cx="789595" cy="703769"/>
                    </a:xfrm>
                    <a:prstGeom prst="rect">
                      <a:avLst/>
                    </a:prstGeom>
                  </pic:spPr>
                </pic:pic>
              </a:graphicData>
            </a:graphic>
          </wp:inline>
        </w:drawing>
      </w:r>
    </w:p>
    <w:p w14:paraId="5F5C3C2A" w14:textId="68346F0C" w:rsidR="004D2492" w:rsidRDefault="004D2492" w:rsidP="003651F0">
      <w:pPr>
        <w:spacing w:line="360" w:lineRule="auto"/>
        <w:ind w:firstLine="720"/>
        <w:jc w:val="both"/>
        <w:rPr>
          <w:rFonts w:ascii="Times New Roman" w:hAnsi="Times New Roman" w:cs="Times New Roman"/>
          <w:sz w:val="24"/>
          <w:szCs w:val="24"/>
        </w:rPr>
      </w:pPr>
      <w:bookmarkStart w:id="18" w:name="_Toc113618168"/>
      <w:r w:rsidRPr="00560F7D">
        <w:rPr>
          <w:rStyle w:val="Ttulo3Car"/>
        </w:rPr>
        <w:lastRenderedPageBreak/>
        <w:t>GHS0</w:t>
      </w:r>
      <w:r w:rsidR="00660038" w:rsidRPr="00560F7D">
        <w:rPr>
          <w:rStyle w:val="Ttulo3Car"/>
        </w:rPr>
        <w:t>6</w:t>
      </w:r>
      <w:r w:rsidR="0091430D" w:rsidRPr="00560F7D">
        <w:rPr>
          <w:rStyle w:val="Ttulo3Car"/>
        </w:rPr>
        <w:t xml:space="preserve"> </w:t>
      </w:r>
      <w:r w:rsidR="00660038" w:rsidRPr="00560F7D">
        <w:rPr>
          <w:rStyle w:val="Ttulo3Car"/>
        </w:rPr>
        <w:t>–</w:t>
      </w:r>
      <w:r w:rsidR="0091430D" w:rsidRPr="00560F7D">
        <w:rPr>
          <w:rStyle w:val="Ttulo3Car"/>
        </w:rPr>
        <w:t xml:space="preserve"> </w:t>
      </w:r>
      <w:r w:rsidR="00660038" w:rsidRPr="00560F7D">
        <w:rPr>
          <w:rStyle w:val="Ttulo3Car"/>
        </w:rPr>
        <w:t>PRODUCTOS TOXICOS:</w:t>
      </w:r>
      <w:bookmarkEnd w:id="18"/>
      <w:r w:rsidR="00660038" w:rsidRPr="006B5CF9">
        <w:rPr>
          <w:rFonts w:ascii="Times New Roman" w:hAnsi="Times New Roman" w:cs="Times New Roman"/>
          <w:sz w:val="24"/>
          <w:szCs w:val="24"/>
          <w:lang w:val="es-ES"/>
        </w:rPr>
        <w:t xml:space="preserve"> </w:t>
      </w:r>
      <w:r w:rsidR="00660038" w:rsidRPr="006B5CF9">
        <w:rPr>
          <w:rFonts w:ascii="Times New Roman" w:hAnsi="Times New Roman" w:cs="Times New Roman"/>
          <w:sz w:val="24"/>
          <w:szCs w:val="24"/>
        </w:rPr>
        <w:t>Las sustancias y preparados que, por inhalación' ingestión o penetración cutánea en pequeñas cantidades puedan provocar efectos agudos o crónicos e incluso la muerte.</w:t>
      </w:r>
    </w:p>
    <w:p w14:paraId="3E950E54" w14:textId="6F778F24"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58BB5548" wp14:editId="04A77493">
            <wp:extent cx="837558" cy="779394"/>
            <wp:effectExtent l="0" t="0" r="1270" b="1905"/>
            <wp:docPr id="6" name="Imagen 6" descr="Imagen que contiene dibujo, seña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dibujo, señal&#10;&#10;Descripción generada automáticamente"/>
                    <pic:cNvPicPr/>
                  </pic:nvPicPr>
                  <pic:blipFill>
                    <a:blip r:embed="rId13"/>
                    <a:stretch>
                      <a:fillRect/>
                    </a:stretch>
                  </pic:blipFill>
                  <pic:spPr>
                    <a:xfrm>
                      <a:off x="0" y="0"/>
                      <a:ext cx="845200" cy="786505"/>
                    </a:xfrm>
                    <a:prstGeom prst="rect">
                      <a:avLst/>
                    </a:prstGeom>
                  </pic:spPr>
                </pic:pic>
              </a:graphicData>
            </a:graphic>
          </wp:inline>
        </w:drawing>
      </w:r>
    </w:p>
    <w:p w14:paraId="707D03AD" w14:textId="272FD271" w:rsidR="004D2492" w:rsidRDefault="004D2492" w:rsidP="003651F0">
      <w:pPr>
        <w:spacing w:line="360" w:lineRule="auto"/>
        <w:ind w:firstLine="720"/>
        <w:jc w:val="both"/>
        <w:rPr>
          <w:rFonts w:ascii="Times New Roman" w:hAnsi="Times New Roman" w:cs="Times New Roman"/>
          <w:sz w:val="24"/>
          <w:szCs w:val="24"/>
        </w:rPr>
      </w:pPr>
      <w:bookmarkStart w:id="19" w:name="_Toc113618169"/>
      <w:r w:rsidRPr="00560F7D">
        <w:rPr>
          <w:rStyle w:val="Ttulo3Car"/>
        </w:rPr>
        <w:t>GHS0</w:t>
      </w:r>
      <w:r w:rsidR="00660038" w:rsidRPr="00560F7D">
        <w:rPr>
          <w:rStyle w:val="Ttulo3Car"/>
        </w:rPr>
        <w:t>7 – PRODUCTOS IRRITANTES:</w:t>
      </w:r>
      <w:bookmarkEnd w:id="19"/>
      <w:r w:rsidR="00660038" w:rsidRPr="006B5CF9">
        <w:rPr>
          <w:rFonts w:ascii="Times New Roman" w:hAnsi="Times New Roman" w:cs="Times New Roman"/>
          <w:sz w:val="24"/>
          <w:szCs w:val="24"/>
          <w:lang w:val="es-ES"/>
        </w:rPr>
        <w:t xml:space="preserve"> </w:t>
      </w:r>
      <w:r w:rsidR="00660038" w:rsidRPr="006B5CF9">
        <w:rPr>
          <w:rFonts w:ascii="Times New Roman" w:hAnsi="Times New Roman" w:cs="Times New Roman"/>
          <w:sz w:val="24"/>
          <w:szCs w:val="24"/>
        </w:rPr>
        <w:t>Son aquellas sustancias o preparados no corrosivos que, por contacto inmediato, prolongado o repetido con la piel o mucosas, pueden provocar una reacción inflamatoria.</w:t>
      </w:r>
    </w:p>
    <w:p w14:paraId="70A904E0" w14:textId="1CDC724A"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501939FA" wp14:editId="0D9C7628">
            <wp:extent cx="735496" cy="724352"/>
            <wp:effectExtent l="0" t="0" r="7620" b="0"/>
            <wp:docPr id="7" name="Imagen 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cono&#10;&#10;Descripción generada automáticamente"/>
                    <pic:cNvPicPr/>
                  </pic:nvPicPr>
                  <pic:blipFill>
                    <a:blip r:embed="rId14"/>
                    <a:stretch>
                      <a:fillRect/>
                    </a:stretch>
                  </pic:blipFill>
                  <pic:spPr>
                    <a:xfrm>
                      <a:off x="0" y="0"/>
                      <a:ext cx="741682" cy="730444"/>
                    </a:xfrm>
                    <a:prstGeom prst="rect">
                      <a:avLst/>
                    </a:prstGeom>
                  </pic:spPr>
                </pic:pic>
              </a:graphicData>
            </a:graphic>
          </wp:inline>
        </w:drawing>
      </w:r>
    </w:p>
    <w:p w14:paraId="0702FDAF" w14:textId="466DA523" w:rsidR="004D2492" w:rsidRDefault="004D2492" w:rsidP="003651F0">
      <w:pPr>
        <w:spacing w:line="360" w:lineRule="auto"/>
        <w:ind w:firstLine="720"/>
        <w:jc w:val="both"/>
        <w:rPr>
          <w:rFonts w:ascii="Times New Roman" w:hAnsi="Times New Roman" w:cs="Times New Roman"/>
          <w:sz w:val="24"/>
          <w:szCs w:val="24"/>
        </w:rPr>
      </w:pPr>
      <w:bookmarkStart w:id="20" w:name="_Toc113618170"/>
      <w:r w:rsidRPr="00560F7D">
        <w:rPr>
          <w:rStyle w:val="Ttulo3Car"/>
        </w:rPr>
        <w:t>GHS0</w:t>
      </w:r>
      <w:r w:rsidR="00660038" w:rsidRPr="00560F7D">
        <w:rPr>
          <w:rStyle w:val="Ttulo3Car"/>
        </w:rPr>
        <w:t>8 – PRODUCTOS CANCERÍGENOS:</w:t>
      </w:r>
      <w:bookmarkEnd w:id="20"/>
      <w:r w:rsidR="00660038" w:rsidRPr="006B5CF9">
        <w:rPr>
          <w:rFonts w:ascii="Times New Roman" w:hAnsi="Times New Roman" w:cs="Times New Roman"/>
          <w:sz w:val="24"/>
          <w:szCs w:val="24"/>
          <w:lang w:val="es-ES"/>
        </w:rPr>
        <w:t xml:space="preserve"> </w:t>
      </w:r>
      <w:r w:rsidR="00660038" w:rsidRPr="006B5CF9">
        <w:rPr>
          <w:rFonts w:ascii="Times New Roman" w:hAnsi="Times New Roman" w:cs="Times New Roman"/>
          <w:sz w:val="24"/>
          <w:szCs w:val="24"/>
        </w:rPr>
        <w:t>Las sustancias y preparados que, por inhalación, ingestión o penetración cutánea, puedan producir cáncer o aumentar su frecuencia.</w:t>
      </w:r>
    </w:p>
    <w:p w14:paraId="776509ED" w14:textId="064F2266" w:rsidR="005D24D0" w:rsidRPr="006B5CF9" w:rsidRDefault="005D24D0" w:rsidP="003651F0">
      <w:pPr>
        <w:spacing w:line="360" w:lineRule="auto"/>
        <w:ind w:firstLine="720"/>
        <w:jc w:val="center"/>
        <w:rPr>
          <w:rFonts w:ascii="Times New Roman" w:hAnsi="Times New Roman" w:cs="Times New Roman"/>
          <w:sz w:val="24"/>
          <w:szCs w:val="24"/>
          <w:lang w:val="es-ES"/>
        </w:rPr>
      </w:pPr>
      <w:r>
        <w:rPr>
          <w:noProof/>
        </w:rPr>
        <w:drawing>
          <wp:inline distT="0" distB="0" distL="0" distR="0" wp14:anchorId="24E7466C" wp14:editId="6835902B">
            <wp:extent cx="834887" cy="786134"/>
            <wp:effectExtent l="0" t="0" r="3810" b="0"/>
            <wp:docPr id="8" name="Imagen 8"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Un dibujo de una persona&#10;&#10;Descripción generada automáticamente con confianza media"/>
                    <pic:cNvPicPr/>
                  </pic:nvPicPr>
                  <pic:blipFill>
                    <a:blip r:embed="rId15"/>
                    <a:stretch>
                      <a:fillRect/>
                    </a:stretch>
                  </pic:blipFill>
                  <pic:spPr>
                    <a:xfrm>
                      <a:off x="0" y="0"/>
                      <a:ext cx="842748" cy="793536"/>
                    </a:xfrm>
                    <a:prstGeom prst="rect">
                      <a:avLst/>
                    </a:prstGeom>
                  </pic:spPr>
                </pic:pic>
              </a:graphicData>
            </a:graphic>
          </wp:inline>
        </w:drawing>
      </w:r>
    </w:p>
    <w:p w14:paraId="18CAE38A" w14:textId="1E00A98D" w:rsidR="004D2492" w:rsidRDefault="004D2492" w:rsidP="003651F0">
      <w:pPr>
        <w:spacing w:line="360" w:lineRule="auto"/>
        <w:ind w:firstLine="720"/>
        <w:jc w:val="both"/>
        <w:rPr>
          <w:rFonts w:ascii="Times New Roman" w:hAnsi="Times New Roman" w:cs="Times New Roman"/>
          <w:sz w:val="24"/>
          <w:szCs w:val="24"/>
        </w:rPr>
      </w:pPr>
      <w:bookmarkStart w:id="21" w:name="_Toc113618171"/>
      <w:r w:rsidRPr="00560F7D">
        <w:rPr>
          <w:rStyle w:val="Ttulo3Car"/>
        </w:rPr>
        <w:t>GHS0</w:t>
      </w:r>
      <w:r w:rsidR="00F12710">
        <w:rPr>
          <w:rStyle w:val="Ttulo3Car"/>
        </w:rPr>
        <w:t>9</w:t>
      </w:r>
      <w:r w:rsidR="00660038" w:rsidRPr="00560F7D">
        <w:rPr>
          <w:rStyle w:val="Ttulo3Car"/>
        </w:rPr>
        <w:t xml:space="preserve"> – PRODUCTOS PELIGROSOS PARA EL MEDIO AMBIENTE:</w:t>
      </w:r>
      <w:bookmarkEnd w:id="21"/>
      <w:r w:rsidR="00660038" w:rsidRPr="006B5CF9">
        <w:rPr>
          <w:rFonts w:ascii="Times New Roman" w:hAnsi="Times New Roman" w:cs="Times New Roman"/>
          <w:sz w:val="24"/>
          <w:szCs w:val="24"/>
          <w:lang w:val="es-ES"/>
        </w:rPr>
        <w:t xml:space="preserve"> </w:t>
      </w:r>
      <w:r w:rsidR="00660038" w:rsidRPr="006B5CF9">
        <w:rPr>
          <w:rFonts w:ascii="Times New Roman" w:hAnsi="Times New Roman" w:cs="Times New Roman"/>
          <w:sz w:val="24"/>
          <w:szCs w:val="24"/>
        </w:rPr>
        <w:t>El contacto de esa sustancia con el medio ambiente puede provocar daños al ecosistema a corto o largo plazo.</w:t>
      </w:r>
    </w:p>
    <w:p w14:paraId="20FED1B9" w14:textId="4847E0B2" w:rsidR="005D24D0" w:rsidRPr="006B5CF9" w:rsidRDefault="00F12710" w:rsidP="003651F0">
      <w:pPr>
        <w:spacing w:line="360" w:lineRule="auto"/>
        <w:ind w:firstLine="720"/>
        <w:jc w:val="center"/>
        <w:rPr>
          <w:rFonts w:ascii="Times New Roman" w:hAnsi="Times New Roman" w:cs="Times New Roman"/>
          <w:sz w:val="24"/>
          <w:szCs w:val="24"/>
        </w:rPr>
      </w:pPr>
      <w:r>
        <w:rPr>
          <w:noProof/>
        </w:rPr>
        <w:drawing>
          <wp:inline distT="0" distB="0" distL="0" distR="0" wp14:anchorId="0883D546" wp14:editId="22A351CC">
            <wp:extent cx="717761" cy="768626"/>
            <wp:effectExtent l="0" t="0" r="6350" b="0"/>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cono&#10;&#10;Descripción generada automáticamente"/>
                    <pic:cNvPicPr/>
                  </pic:nvPicPr>
                  <pic:blipFill>
                    <a:blip r:embed="rId16"/>
                    <a:stretch>
                      <a:fillRect/>
                    </a:stretch>
                  </pic:blipFill>
                  <pic:spPr>
                    <a:xfrm>
                      <a:off x="0" y="0"/>
                      <a:ext cx="728895" cy="780549"/>
                    </a:xfrm>
                    <a:prstGeom prst="rect">
                      <a:avLst/>
                    </a:prstGeom>
                  </pic:spPr>
                </pic:pic>
              </a:graphicData>
            </a:graphic>
          </wp:inline>
        </w:drawing>
      </w:r>
    </w:p>
    <w:p w14:paraId="5BF529B7" w14:textId="77777777" w:rsidR="00B05B46" w:rsidRPr="006B5CF9" w:rsidRDefault="0040254B" w:rsidP="003651F0">
      <w:pPr>
        <w:pStyle w:val="Ttulo2"/>
        <w:ind w:firstLine="720"/>
        <w:rPr>
          <w:lang w:val="es-ES"/>
        </w:rPr>
      </w:pPr>
      <w:bookmarkStart w:id="22" w:name="_Toc113618172"/>
      <w:r w:rsidRPr="006B5CF9">
        <w:rPr>
          <w:lang w:val="es-ES"/>
        </w:rPr>
        <w:lastRenderedPageBreak/>
        <w:t>PHA (PROCESS HAZARD ANALYSIS):</w:t>
      </w:r>
      <w:bookmarkEnd w:id="22"/>
    </w:p>
    <w:p w14:paraId="40042E1C" w14:textId="5D710A58" w:rsidR="0040254B" w:rsidRPr="006B5CF9" w:rsidRDefault="0040254B"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 El análisis de peligro de procesos es una aplicación de principios </w:t>
      </w:r>
      <w:r w:rsidR="00560F7D" w:rsidRPr="006B5CF9">
        <w:rPr>
          <w:rFonts w:ascii="Times New Roman" w:hAnsi="Times New Roman" w:cs="Times New Roman"/>
          <w:sz w:val="24"/>
          <w:szCs w:val="24"/>
          <w:lang w:val="es-ES"/>
        </w:rPr>
        <w:t>básicos</w:t>
      </w:r>
      <w:r w:rsidRPr="006B5CF9">
        <w:rPr>
          <w:rFonts w:ascii="Times New Roman" w:hAnsi="Times New Roman" w:cs="Times New Roman"/>
          <w:sz w:val="24"/>
          <w:szCs w:val="24"/>
          <w:lang w:val="es-ES"/>
        </w:rPr>
        <w:t xml:space="preserve"> y gestión de riesgos con el fin de tomar decisiones basados en estos. Permite asegurar el control del proceso y así evitar incidentes.</w:t>
      </w:r>
    </w:p>
    <w:p w14:paraId="4B39DEB6" w14:textId="77777777" w:rsidR="00B05B46" w:rsidRPr="006B5CF9" w:rsidRDefault="00B05B46"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Para identificar las perdidas, las organizaciones deben conocer la exposición al peligro y así evaluar riesgos asociados, antes de ejecutar una acción puntual</w:t>
      </w:r>
    </w:p>
    <w:p w14:paraId="0621D864" w14:textId="77777777" w:rsidR="00B05B46" w:rsidRPr="006B5CF9" w:rsidRDefault="00B05B46"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Algunas fallas que pueden ocurrir en un proceso y representan un peligro:</w:t>
      </w:r>
    </w:p>
    <w:p w14:paraId="5B7739DC" w14:textId="77777777"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alta presión o baja presión</w:t>
      </w:r>
    </w:p>
    <w:p w14:paraId="07F39C58" w14:textId="77777777"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alta temperatura o baja temperatura</w:t>
      </w:r>
    </w:p>
    <w:p w14:paraId="27C19345" w14:textId="77777777"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flujo inverso</w:t>
      </w:r>
    </w:p>
    <w:p w14:paraId="483B737D" w14:textId="77777777"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daño de válvulas</w:t>
      </w:r>
    </w:p>
    <w:p w14:paraId="2BCA6FCF" w14:textId="77777777"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corrosión</w:t>
      </w:r>
    </w:p>
    <w:p w14:paraId="1030132C" w14:textId="15FAF110"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medio ambiente (tormentas, tornados)</w:t>
      </w:r>
    </w:p>
    <w:p w14:paraId="1F5C3097" w14:textId="77777777" w:rsidR="00B05B46"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Falla por vibraciones</w:t>
      </w:r>
    </w:p>
    <w:p w14:paraId="07686C2F" w14:textId="6E3CE1C9" w:rsidR="001B6FF0" w:rsidRPr="006B5CF9" w:rsidRDefault="00B05B46" w:rsidP="003651F0">
      <w:pPr>
        <w:pStyle w:val="Prrafodelista"/>
        <w:numPr>
          <w:ilvl w:val="0"/>
          <w:numId w:val="5"/>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Falla por error humano </w:t>
      </w:r>
      <w:r w:rsidR="001B6FF0" w:rsidRPr="006B5CF9">
        <w:rPr>
          <w:rFonts w:ascii="Times New Roman" w:hAnsi="Times New Roman" w:cs="Times New Roman"/>
          <w:sz w:val="24"/>
          <w:szCs w:val="24"/>
          <w:lang w:val="es-ES"/>
        </w:rPr>
        <w:t>(falta</w:t>
      </w:r>
      <w:r w:rsidRPr="006B5CF9">
        <w:rPr>
          <w:rFonts w:ascii="Times New Roman" w:hAnsi="Times New Roman" w:cs="Times New Roman"/>
          <w:sz w:val="24"/>
          <w:szCs w:val="24"/>
          <w:lang w:val="es-ES"/>
        </w:rPr>
        <w:t xml:space="preserve"> de entendimiento del proceso, negligencia </w:t>
      </w:r>
      <w:proofErr w:type="spellStart"/>
      <w:r w:rsidRPr="006B5CF9">
        <w:rPr>
          <w:rFonts w:ascii="Times New Roman" w:hAnsi="Times New Roman" w:cs="Times New Roman"/>
          <w:sz w:val="24"/>
          <w:szCs w:val="24"/>
          <w:lang w:val="es-ES"/>
        </w:rPr>
        <w:t>etc</w:t>
      </w:r>
      <w:proofErr w:type="spellEnd"/>
      <w:r w:rsidRPr="006B5CF9">
        <w:rPr>
          <w:rFonts w:ascii="Times New Roman" w:hAnsi="Times New Roman" w:cs="Times New Roman"/>
          <w:sz w:val="24"/>
          <w:szCs w:val="24"/>
          <w:lang w:val="es-ES"/>
        </w:rPr>
        <w:t>)</w:t>
      </w:r>
    </w:p>
    <w:p w14:paraId="20FDEAA0" w14:textId="64FBC8CE" w:rsidR="006B5CF9" w:rsidRPr="006B5CF9" w:rsidRDefault="006B5CF9"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Para la seguridad de procesos se debe entender y establecer medidas para evitar que se generen eventos no </w:t>
      </w:r>
      <w:r w:rsidR="00560F7D" w:rsidRPr="006B5CF9">
        <w:rPr>
          <w:rFonts w:ascii="Times New Roman" w:hAnsi="Times New Roman" w:cs="Times New Roman"/>
          <w:sz w:val="24"/>
          <w:szCs w:val="24"/>
          <w:lang w:val="es-ES"/>
        </w:rPr>
        <w:t>deseados.</w:t>
      </w:r>
      <w:r w:rsidRPr="006B5CF9">
        <w:rPr>
          <w:rFonts w:ascii="Times New Roman" w:hAnsi="Times New Roman" w:cs="Times New Roman"/>
          <w:sz w:val="24"/>
          <w:szCs w:val="24"/>
          <w:lang w:val="es-ES"/>
        </w:rPr>
        <w:t xml:space="preserve"> poner elementos de control a la dirección </w:t>
      </w:r>
      <w:r w:rsidR="00560F7D" w:rsidRPr="006B5CF9">
        <w:rPr>
          <w:rFonts w:ascii="Times New Roman" w:hAnsi="Times New Roman" w:cs="Times New Roman"/>
          <w:sz w:val="24"/>
          <w:szCs w:val="24"/>
          <w:lang w:val="es-ES"/>
        </w:rPr>
        <w:t>del proceso</w:t>
      </w:r>
      <w:r w:rsidRPr="006B5CF9">
        <w:rPr>
          <w:rFonts w:ascii="Times New Roman" w:hAnsi="Times New Roman" w:cs="Times New Roman"/>
          <w:sz w:val="24"/>
          <w:szCs w:val="24"/>
          <w:lang w:val="es-ES"/>
        </w:rPr>
        <w:t xml:space="preserve"> y no solo verlo desde el área de seguridad y salud en el trabajo, sino integrar todo el sistema</w:t>
      </w:r>
    </w:p>
    <w:p w14:paraId="406B2664" w14:textId="322E9FBE" w:rsidR="006B5CF9" w:rsidRPr="006B5CF9" w:rsidRDefault="006B5CF9"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Cuando se hace análisis de peligro de procesos el enfoque cambia, ya que se habla de si el diseño es seguro, como se encuentra el mantenimiento de los activos, como se encuentra la competencia y conocimiento </w:t>
      </w:r>
      <w:r w:rsidR="00560F7D" w:rsidRPr="006B5CF9">
        <w:rPr>
          <w:rFonts w:ascii="Times New Roman" w:hAnsi="Times New Roman" w:cs="Times New Roman"/>
          <w:sz w:val="24"/>
          <w:szCs w:val="24"/>
          <w:lang w:val="es-ES"/>
        </w:rPr>
        <w:t>del</w:t>
      </w:r>
      <w:r w:rsidRPr="006B5CF9">
        <w:rPr>
          <w:rFonts w:ascii="Times New Roman" w:hAnsi="Times New Roman" w:cs="Times New Roman"/>
          <w:sz w:val="24"/>
          <w:szCs w:val="24"/>
          <w:lang w:val="es-ES"/>
        </w:rPr>
        <w:t xml:space="preserve"> proceso en el trabajador, verificación de materiales, integrar manejo de cambios, aplicación del ASME ( integrar el mantenimiento), cambiar a la idea de que el proceso siempre se encuentra en un peligro mayor de accidentes, clasificación de áreas, analizar equipos de respuesta de emergencia.</w:t>
      </w:r>
    </w:p>
    <w:p w14:paraId="4DD4B28C" w14:textId="77777777" w:rsidR="006B5CF9" w:rsidRPr="006B5CF9" w:rsidRDefault="006B5CF9" w:rsidP="003651F0">
      <w:p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Se debe preocupar de manera integral en todo el proceso de la organización y no solamente en la seguridad de los trabajadores.</w:t>
      </w:r>
    </w:p>
    <w:p w14:paraId="357FDF7C" w14:textId="77777777" w:rsidR="006B5CF9" w:rsidRPr="006B5CF9" w:rsidRDefault="006B5CF9" w:rsidP="003651F0">
      <w:pPr>
        <w:pStyle w:val="Ttulo2"/>
        <w:ind w:firstLine="720"/>
        <w:rPr>
          <w:lang w:val="es-ES"/>
        </w:rPr>
      </w:pPr>
      <w:bookmarkStart w:id="23" w:name="_Toc113618173"/>
      <w:r w:rsidRPr="006B5CF9">
        <w:rPr>
          <w:lang w:val="es-ES"/>
        </w:rPr>
        <w:lastRenderedPageBreak/>
        <w:t>HERRAMIENTAS PARA EL ANALISIS DE RIESGOS DE PROCESOS</w:t>
      </w:r>
      <w:bookmarkEnd w:id="23"/>
    </w:p>
    <w:p w14:paraId="28E5AEE2" w14:textId="08D89196" w:rsidR="006B5CF9" w:rsidRPr="006B5CF9" w:rsidRDefault="00560F7D" w:rsidP="003651F0">
      <w:pPr>
        <w:spacing w:line="360" w:lineRule="auto"/>
        <w:ind w:firstLine="720"/>
        <w:jc w:val="both"/>
        <w:rPr>
          <w:rFonts w:ascii="Times New Roman" w:hAnsi="Times New Roman" w:cs="Times New Roman"/>
          <w:sz w:val="24"/>
          <w:szCs w:val="24"/>
          <w:lang w:val="es-ES"/>
        </w:rPr>
      </w:pPr>
      <w:bookmarkStart w:id="24" w:name="_Toc113618174"/>
      <w:r w:rsidRPr="00560F7D">
        <w:rPr>
          <w:rStyle w:val="Ttulo3Car"/>
        </w:rPr>
        <w:t>HAZOP (ESTUDIOS</w:t>
      </w:r>
      <w:r w:rsidR="006B5CF9" w:rsidRPr="00560F7D">
        <w:rPr>
          <w:rStyle w:val="Ttulo3Car"/>
        </w:rPr>
        <w:t xml:space="preserve"> DE PELIGROS DE OPERABILIDAD DE PROCESOS):</w:t>
      </w:r>
      <w:bookmarkEnd w:id="24"/>
      <w:r w:rsidR="006B5CF9" w:rsidRPr="006B5CF9">
        <w:rPr>
          <w:rFonts w:ascii="Times New Roman" w:hAnsi="Times New Roman" w:cs="Times New Roman"/>
          <w:sz w:val="24"/>
          <w:szCs w:val="24"/>
          <w:lang w:val="es-ES"/>
        </w:rPr>
        <w:t xml:space="preserve"> Metodología de toma de decisiones para identificar condiciones de procesos anormales a traces de un análisis operativo, utilizando matriz de riesgos. Permite identificar de manera eficiente los riesgos y priorizar los escenarios </w:t>
      </w:r>
      <w:r w:rsidRPr="006B5CF9">
        <w:rPr>
          <w:rFonts w:ascii="Times New Roman" w:hAnsi="Times New Roman" w:cs="Times New Roman"/>
          <w:sz w:val="24"/>
          <w:szCs w:val="24"/>
          <w:lang w:val="es-ES"/>
        </w:rPr>
        <w:t>más</w:t>
      </w:r>
      <w:r w:rsidR="006B5CF9" w:rsidRPr="006B5CF9">
        <w:rPr>
          <w:rFonts w:ascii="Times New Roman" w:hAnsi="Times New Roman" w:cs="Times New Roman"/>
          <w:sz w:val="24"/>
          <w:szCs w:val="24"/>
          <w:lang w:val="es-ES"/>
        </w:rPr>
        <w:t xml:space="preserve"> riesgosos.</w:t>
      </w:r>
    </w:p>
    <w:p w14:paraId="15926E40" w14:textId="77777777" w:rsidR="006B5CF9" w:rsidRPr="006B5CF9" w:rsidRDefault="006B5CF9" w:rsidP="003651F0">
      <w:pPr>
        <w:pStyle w:val="Ttulo3"/>
        <w:ind w:firstLine="720"/>
        <w:rPr>
          <w:lang w:val="es-ES"/>
        </w:rPr>
      </w:pPr>
      <w:bookmarkStart w:id="25" w:name="_Toc113618175"/>
      <w:r w:rsidRPr="006B5CF9">
        <w:rPr>
          <w:lang w:val="es-ES"/>
        </w:rPr>
        <w:t>FACTORES COMUNES ENTRE ACCIDENTES GRAVES</w:t>
      </w:r>
      <w:bookmarkEnd w:id="25"/>
    </w:p>
    <w:p w14:paraId="2D9C3ABC" w14:textId="1DDB617C" w:rsidR="006B5CF9" w:rsidRPr="006B5CF9" w:rsidRDefault="006B5CF9" w:rsidP="003651F0">
      <w:pPr>
        <w:pStyle w:val="Prrafodelista"/>
        <w:numPr>
          <w:ilvl w:val="0"/>
          <w:numId w:val="6"/>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No se </w:t>
      </w:r>
      <w:r w:rsidR="00560F7D" w:rsidRPr="006B5CF9">
        <w:rPr>
          <w:rFonts w:ascii="Times New Roman" w:hAnsi="Times New Roman" w:cs="Times New Roman"/>
          <w:sz w:val="24"/>
          <w:szCs w:val="24"/>
          <w:lang w:val="es-ES"/>
        </w:rPr>
        <w:t>percibe</w:t>
      </w:r>
      <w:r w:rsidRPr="006B5CF9">
        <w:rPr>
          <w:rFonts w:ascii="Times New Roman" w:hAnsi="Times New Roman" w:cs="Times New Roman"/>
          <w:sz w:val="24"/>
          <w:szCs w:val="24"/>
          <w:lang w:val="es-ES"/>
        </w:rPr>
        <w:t xml:space="preserve"> el riesgo</w:t>
      </w:r>
    </w:p>
    <w:p w14:paraId="5D85FB96" w14:textId="77777777" w:rsidR="006B5CF9" w:rsidRPr="006B5CF9" w:rsidRDefault="006B5CF9" w:rsidP="003651F0">
      <w:pPr>
        <w:pStyle w:val="Prrafodelista"/>
        <w:numPr>
          <w:ilvl w:val="0"/>
          <w:numId w:val="6"/>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Falta de disciplina operacional</w:t>
      </w:r>
    </w:p>
    <w:p w14:paraId="781199A8" w14:textId="77777777" w:rsidR="006B5CF9" w:rsidRPr="006B5CF9" w:rsidRDefault="006B5CF9" w:rsidP="003651F0">
      <w:pPr>
        <w:pStyle w:val="Prrafodelista"/>
        <w:numPr>
          <w:ilvl w:val="0"/>
          <w:numId w:val="6"/>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No considerar incidentes previos</w:t>
      </w:r>
    </w:p>
    <w:p w14:paraId="5640BF03" w14:textId="77777777" w:rsidR="006B5CF9" w:rsidRPr="006B5CF9" w:rsidRDefault="006B5CF9" w:rsidP="003651F0">
      <w:pPr>
        <w:pStyle w:val="Prrafodelista"/>
        <w:numPr>
          <w:ilvl w:val="0"/>
          <w:numId w:val="6"/>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Cultura de seguridad deficiente</w:t>
      </w:r>
    </w:p>
    <w:p w14:paraId="0CECAF08" w14:textId="77777777" w:rsidR="006B5CF9" w:rsidRPr="006B5CF9" w:rsidRDefault="006B5CF9" w:rsidP="003651F0">
      <w:pPr>
        <w:pStyle w:val="Prrafodelista"/>
        <w:numPr>
          <w:ilvl w:val="0"/>
          <w:numId w:val="6"/>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 xml:space="preserve">Falta de mantenimiento </w:t>
      </w:r>
    </w:p>
    <w:p w14:paraId="6F0390AF" w14:textId="77777777" w:rsidR="006B5CF9" w:rsidRPr="006B5CF9" w:rsidRDefault="006B5CF9" w:rsidP="003651F0">
      <w:pPr>
        <w:pStyle w:val="Prrafodelista"/>
        <w:numPr>
          <w:ilvl w:val="0"/>
          <w:numId w:val="6"/>
        </w:numPr>
        <w:spacing w:line="360" w:lineRule="auto"/>
        <w:ind w:firstLine="720"/>
        <w:jc w:val="both"/>
        <w:rPr>
          <w:rFonts w:ascii="Times New Roman" w:hAnsi="Times New Roman" w:cs="Times New Roman"/>
          <w:sz w:val="24"/>
          <w:szCs w:val="24"/>
          <w:lang w:val="es-ES"/>
        </w:rPr>
      </w:pPr>
      <w:r w:rsidRPr="006B5CF9">
        <w:rPr>
          <w:rFonts w:ascii="Times New Roman" w:hAnsi="Times New Roman" w:cs="Times New Roman"/>
          <w:sz w:val="24"/>
          <w:szCs w:val="24"/>
          <w:lang w:val="es-ES"/>
        </w:rPr>
        <w:t>Incomprensión de riesgos de procesos y control</w:t>
      </w:r>
    </w:p>
    <w:p w14:paraId="012AF743" w14:textId="39833E7A" w:rsidR="006B5CF9" w:rsidRDefault="0071552C" w:rsidP="003651F0">
      <w:pPr>
        <w:pStyle w:val="Ttulo3"/>
        <w:ind w:firstLine="720"/>
        <w:rPr>
          <w:lang w:val="es-ES"/>
        </w:rPr>
      </w:pPr>
      <w:bookmarkStart w:id="26" w:name="_Toc113618176"/>
      <w:r>
        <w:rPr>
          <w:lang w:val="es-ES"/>
        </w:rPr>
        <w:t>¿DONDE SE PUEDE IMPLEMENTAR HAZOP?</w:t>
      </w:r>
      <w:bookmarkEnd w:id="26"/>
    </w:p>
    <w:p w14:paraId="56B8FF9C" w14:textId="4E993603" w:rsidR="00EC3533" w:rsidRDefault="00EC3533" w:rsidP="003651F0">
      <w:pPr>
        <w:pStyle w:val="Prrafodelista"/>
        <w:numPr>
          <w:ilvl w:val="0"/>
          <w:numId w:val="7"/>
        </w:numPr>
        <w:spacing w:line="360" w:lineRule="auto"/>
        <w:ind w:firstLine="720"/>
        <w:jc w:val="both"/>
        <w:rPr>
          <w:rFonts w:ascii="Times New Roman" w:hAnsi="Times New Roman" w:cs="Times New Roman"/>
          <w:sz w:val="24"/>
          <w:szCs w:val="24"/>
          <w:lang w:val="es-ES"/>
        </w:rPr>
      </w:pPr>
      <w:r>
        <w:rPr>
          <w:rFonts w:ascii="Times New Roman" w:hAnsi="Times New Roman" w:cs="Times New Roman"/>
          <w:sz w:val="24"/>
          <w:szCs w:val="24"/>
          <w:lang w:val="es-ES"/>
        </w:rPr>
        <w:t>Procesos continuos</w:t>
      </w:r>
    </w:p>
    <w:p w14:paraId="66BA035A" w14:textId="3E180E9D" w:rsidR="00EC3533" w:rsidRDefault="00EC3533" w:rsidP="003651F0">
      <w:pPr>
        <w:pStyle w:val="Prrafodelista"/>
        <w:numPr>
          <w:ilvl w:val="0"/>
          <w:numId w:val="7"/>
        </w:numPr>
        <w:spacing w:line="360" w:lineRule="auto"/>
        <w:ind w:firstLine="720"/>
        <w:jc w:val="both"/>
        <w:rPr>
          <w:rFonts w:ascii="Times New Roman" w:hAnsi="Times New Roman" w:cs="Times New Roman"/>
          <w:sz w:val="24"/>
          <w:szCs w:val="24"/>
          <w:lang w:val="es-ES"/>
        </w:rPr>
      </w:pPr>
      <w:r>
        <w:rPr>
          <w:rFonts w:ascii="Times New Roman" w:hAnsi="Times New Roman" w:cs="Times New Roman"/>
          <w:sz w:val="24"/>
          <w:szCs w:val="24"/>
          <w:lang w:val="es-ES"/>
        </w:rPr>
        <w:t>Procedimientos operativos</w:t>
      </w:r>
    </w:p>
    <w:p w14:paraId="3BF57F1E" w14:textId="44C851FB" w:rsidR="00EC3533" w:rsidRDefault="00EC3533" w:rsidP="003651F0">
      <w:pPr>
        <w:pStyle w:val="Prrafodelista"/>
        <w:numPr>
          <w:ilvl w:val="0"/>
          <w:numId w:val="7"/>
        </w:numPr>
        <w:spacing w:line="360" w:lineRule="auto"/>
        <w:ind w:firstLine="720"/>
        <w:jc w:val="both"/>
        <w:rPr>
          <w:rFonts w:ascii="Times New Roman" w:hAnsi="Times New Roman" w:cs="Times New Roman"/>
          <w:sz w:val="24"/>
          <w:szCs w:val="24"/>
          <w:lang w:val="es-ES"/>
        </w:rPr>
      </w:pPr>
      <w:r>
        <w:rPr>
          <w:rFonts w:ascii="Times New Roman" w:hAnsi="Times New Roman" w:cs="Times New Roman"/>
          <w:sz w:val="24"/>
          <w:szCs w:val="24"/>
          <w:lang w:val="es-ES"/>
        </w:rPr>
        <w:t>Arranque de unidades</w:t>
      </w:r>
    </w:p>
    <w:p w14:paraId="53FDE6A5" w14:textId="281112AF" w:rsidR="00EC3533" w:rsidRDefault="00EC3533" w:rsidP="003651F0">
      <w:pPr>
        <w:pStyle w:val="Prrafodelista"/>
        <w:numPr>
          <w:ilvl w:val="0"/>
          <w:numId w:val="7"/>
        </w:numPr>
        <w:spacing w:line="360" w:lineRule="auto"/>
        <w:ind w:firstLine="720"/>
        <w:jc w:val="both"/>
        <w:rPr>
          <w:rFonts w:ascii="Times New Roman" w:hAnsi="Times New Roman" w:cs="Times New Roman"/>
          <w:sz w:val="24"/>
          <w:szCs w:val="24"/>
          <w:lang w:val="es-ES"/>
        </w:rPr>
      </w:pPr>
      <w:r>
        <w:rPr>
          <w:rFonts w:ascii="Times New Roman" w:hAnsi="Times New Roman" w:cs="Times New Roman"/>
          <w:sz w:val="24"/>
          <w:szCs w:val="24"/>
          <w:lang w:val="es-ES"/>
        </w:rPr>
        <w:t>Paradas de emergencia</w:t>
      </w:r>
    </w:p>
    <w:p w14:paraId="32069CBD" w14:textId="7CAFE763" w:rsidR="00EC3533" w:rsidRDefault="00EC3533" w:rsidP="003651F0">
      <w:pPr>
        <w:pStyle w:val="Prrafodelista"/>
        <w:numPr>
          <w:ilvl w:val="0"/>
          <w:numId w:val="7"/>
        </w:numPr>
        <w:spacing w:line="360" w:lineRule="auto"/>
        <w:ind w:firstLine="720"/>
        <w:jc w:val="both"/>
        <w:rPr>
          <w:rFonts w:ascii="Times New Roman" w:hAnsi="Times New Roman" w:cs="Times New Roman"/>
          <w:sz w:val="24"/>
          <w:szCs w:val="24"/>
          <w:lang w:val="es-ES"/>
        </w:rPr>
      </w:pPr>
      <w:r>
        <w:rPr>
          <w:rFonts w:ascii="Times New Roman" w:hAnsi="Times New Roman" w:cs="Times New Roman"/>
          <w:sz w:val="24"/>
          <w:szCs w:val="24"/>
          <w:lang w:val="es-ES"/>
        </w:rPr>
        <w:t>Mantenimiento en línea</w:t>
      </w:r>
    </w:p>
    <w:p w14:paraId="6307487C" w14:textId="2CC32DA2" w:rsidR="00EC3533" w:rsidRDefault="00EC3533" w:rsidP="003651F0">
      <w:pPr>
        <w:pStyle w:val="Ttulo3"/>
        <w:ind w:firstLine="720"/>
        <w:rPr>
          <w:lang w:val="es-ES"/>
        </w:rPr>
      </w:pPr>
      <w:bookmarkStart w:id="27" w:name="_Toc113618177"/>
      <w:r>
        <w:rPr>
          <w:lang w:val="es-ES"/>
        </w:rPr>
        <w:t>PASOS PARA LA IMPLEMENTACION DE HAZOP</w:t>
      </w:r>
      <w:bookmarkEnd w:id="27"/>
    </w:p>
    <w:p w14:paraId="56BA6B14" w14:textId="14470E22" w:rsidR="00210028" w:rsidRPr="005F6DE8" w:rsidRDefault="00210028" w:rsidP="003651F0">
      <w:pPr>
        <w:pStyle w:val="Prrafodelista"/>
        <w:numPr>
          <w:ilvl w:val="0"/>
          <w:numId w:val="8"/>
        </w:numPr>
        <w:spacing w:line="360" w:lineRule="auto"/>
        <w:ind w:firstLine="720"/>
        <w:jc w:val="both"/>
        <w:rPr>
          <w:rFonts w:ascii="Times New Roman" w:hAnsi="Times New Roman" w:cs="Times New Roman"/>
          <w:sz w:val="24"/>
          <w:szCs w:val="24"/>
          <w:lang w:val="es-ES"/>
        </w:rPr>
      </w:pPr>
      <w:r w:rsidRPr="005F6DE8">
        <w:rPr>
          <w:rFonts w:ascii="Times New Roman" w:hAnsi="Times New Roman" w:cs="Times New Roman"/>
          <w:sz w:val="24"/>
          <w:szCs w:val="24"/>
          <w:lang w:val="es-ES"/>
        </w:rPr>
        <w:t>Conformar un equipo de trabajo (máximo 8 personas)</w:t>
      </w:r>
    </w:p>
    <w:p w14:paraId="04F5DDC9" w14:textId="23DFD95A" w:rsidR="00210028" w:rsidRPr="005F6DE8" w:rsidRDefault="00210028" w:rsidP="003651F0">
      <w:pPr>
        <w:pStyle w:val="Prrafodelista"/>
        <w:numPr>
          <w:ilvl w:val="0"/>
          <w:numId w:val="8"/>
        </w:numPr>
        <w:spacing w:line="360" w:lineRule="auto"/>
        <w:ind w:firstLine="720"/>
        <w:jc w:val="both"/>
        <w:rPr>
          <w:rFonts w:ascii="Times New Roman" w:hAnsi="Times New Roman" w:cs="Times New Roman"/>
          <w:sz w:val="24"/>
          <w:szCs w:val="24"/>
          <w:lang w:val="es-ES"/>
        </w:rPr>
      </w:pPr>
      <w:r w:rsidRPr="005F6DE8">
        <w:rPr>
          <w:rFonts w:ascii="Times New Roman" w:hAnsi="Times New Roman" w:cs="Times New Roman"/>
          <w:sz w:val="24"/>
          <w:szCs w:val="24"/>
          <w:lang w:val="es-ES"/>
        </w:rPr>
        <w:t>Dividir la planta por procesos y estos a la vez por nodos (sección pequeña del proceso</w:t>
      </w:r>
      <w:r w:rsidR="0071552C">
        <w:rPr>
          <w:rFonts w:ascii="Times New Roman" w:hAnsi="Times New Roman" w:cs="Times New Roman"/>
          <w:sz w:val="24"/>
          <w:szCs w:val="24"/>
          <w:lang w:val="es-ES"/>
        </w:rPr>
        <w:t>, se puede escoger por centros de trabajo</w:t>
      </w:r>
      <w:r w:rsidRPr="005F6DE8">
        <w:rPr>
          <w:rFonts w:ascii="Times New Roman" w:hAnsi="Times New Roman" w:cs="Times New Roman"/>
          <w:sz w:val="24"/>
          <w:szCs w:val="24"/>
          <w:lang w:val="es-ES"/>
        </w:rPr>
        <w:t>)</w:t>
      </w:r>
    </w:p>
    <w:p w14:paraId="2B395369" w14:textId="57515BED" w:rsidR="005F6DE8" w:rsidRPr="005F6DE8" w:rsidRDefault="005F6DE8" w:rsidP="003651F0">
      <w:pPr>
        <w:pStyle w:val="Prrafodelista"/>
        <w:numPr>
          <w:ilvl w:val="0"/>
          <w:numId w:val="8"/>
        </w:numPr>
        <w:spacing w:line="360" w:lineRule="auto"/>
        <w:ind w:firstLine="720"/>
        <w:jc w:val="both"/>
        <w:rPr>
          <w:rFonts w:ascii="Times New Roman" w:hAnsi="Times New Roman" w:cs="Times New Roman"/>
          <w:sz w:val="24"/>
          <w:szCs w:val="24"/>
          <w:lang w:val="es-ES"/>
        </w:rPr>
      </w:pPr>
      <w:r w:rsidRPr="005F6DE8">
        <w:rPr>
          <w:rFonts w:ascii="Times New Roman" w:hAnsi="Times New Roman" w:cs="Times New Roman"/>
          <w:sz w:val="24"/>
          <w:szCs w:val="24"/>
          <w:lang w:val="es-ES"/>
        </w:rPr>
        <w:t xml:space="preserve">Crear una lista de nodos y los parámetros </w:t>
      </w:r>
      <w:proofErr w:type="gramStart"/>
      <w:r w:rsidRPr="005F6DE8">
        <w:rPr>
          <w:rFonts w:ascii="Times New Roman" w:hAnsi="Times New Roman" w:cs="Times New Roman"/>
          <w:sz w:val="24"/>
          <w:szCs w:val="24"/>
          <w:lang w:val="es-ES"/>
        </w:rPr>
        <w:t>a</w:t>
      </w:r>
      <w:proofErr w:type="gramEnd"/>
      <w:r w:rsidRPr="005F6DE8">
        <w:rPr>
          <w:rFonts w:ascii="Times New Roman" w:hAnsi="Times New Roman" w:cs="Times New Roman"/>
          <w:sz w:val="24"/>
          <w:szCs w:val="24"/>
          <w:lang w:val="es-ES"/>
        </w:rPr>
        <w:t xml:space="preserve"> tener en cuenta de cada sección,</w:t>
      </w:r>
    </w:p>
    <w:p w14:paraId="67408908" w14:textId="07BF0519" w:rsidR="005F6DE8" w:rsidRPr="005F6DE8" w:rsidRDefault="005F6DE8" w:rsidP="003651F0">
      <w:pPr>
        <w:pStyle w:val="Prrafodelista"/>
        <w:numPr>
          <w:ilvl w:val="0"/>
          <w:numId w:val="8"/>
        </w:numPr>
        <w:spacing w:line="360" w:lineRule="auto"/>
        <w:ind w:firstLine="720"/>
        <w:jc w:val="both"/>
        <w:rPr>
          <w:rFonts w:ascii="Times New Roman" w:hAnsi="Times New Roman" w:cs="Times New Roman"/>
          <w:sz w:val="24"/>
          <w:szCs w:val="24"/>
          <w:lang w:val="es-ES"/>
        </w:rPr>
      </w:pPr>
      <w:r w:rsidRPr="005F6DE8">
        <w:rPr>
          <w:rFonts w:ascii="Times New Roman" w:hAnsi="Times New Roman" w:cs="Times New Roman"/>
          <w:sz w:val="24"/>
          <w:szCs w:val="24"/>
          <w:lang w:val="es-ES"/>
        </w:rPr>
        <w:t>Seleccionar un nodo y un parámetro</w:t>
      </w:r>
    </w:p>
    <w:p w14:paraId="5900A684" w14:textId="6DFA3651" w:rsidR="005F6DE8" w:rsidRPr="005F6DE8" w:rsidRDefault="005F6DE8" w:rsidP="003651F0">
      <w:pPr>
        <w:pStyle w:val="Prrafodelista"/>
        <w:numPr>
          <w:ilvl w:val="0"/>
          <w:numId w:val="8"/>
        </w:numPr>
        <w:spacing w:line="360" w:lineRule="auto"/>
        <w:ind w:firstLine="720"/>
        <w:jc w:val="both"/>
        <w:rPr>
          <w:rFonts w:ascii="Times New Roman" w:hAnsi="Times New Roman" w:cs="Times New Roman"/>
          <w:sz w:val="24"/>
          <w:szCs w:val="24"/>
          <w:lang w:val="es-ES"/>
        </w:rPr>
      </w:pPr>
      <w:r w:rsidRPr="005F6DE8">
        <w:rPr>
          <w:rFonts w:ascii="Times New Roman" w:hAnsi="Times New Roman" w:cs="Times New Roman"/>
          <w:sz w:val="24"/>
          <w:szCs w:val="24"/>
          <w:lang w:val="es-ES"/>
        </w:rPr>
        <w:t xml:space="preserve">Identificar causas y consecuencias y emitir recomendaciones de mejora del proceso </w:t>
      </w:r>
    </w:p>
    <w:p w14:paraId="697ADE0D" w14:textId="5DA22610" w:rsidR="005F6DE8" w:rsidRPr="005F6DE8" w:rsidRDefault="005F6DE8" w:rsidP="003651F0">
      <w:pPr>
        <w:pStyle w:val="Prrafodelista"/>
        <w:numPr>
          <w:ilvl w:val="0"/>
          <w:numId w:val="8"/>
        </w:numPr>
        <w:spacing w:line="360" w:lineRule="auto"/>
        <w:ind w:firstLine="720"/>
        <w:jc w:val="both"/>
        <w:rPr>
          <w:rFonts w:ascii="Times New Roman" w:hAnsi="Times New Roman" w:cs="Times New Roman"/>
          <w:sz w:val="24"/>
          <w:szCs w:val="24"/>
          <w:lang w:val="es-ES"/>
        </w:rPr>
      </w:pPr>
      <w:r w:rsidRPr="005F6DE8">
        <w:rPr>
          <w:rFonts w:ascii="Times New Roman" w:hAnsi="Times New Roman" w:cs="Times New Roman"/>
          <w:sz w:val="24"/>
          <w:szCs w:val="24"/>
          <w:lang w:val="es-ES"/>
        </w:rPr>
        <w:t>Pasar al siguiente nodo</w:t>
      </w:r>
      <w:r w:rsidR="0071552C">
        <w:rPr>
          <w:rFonts w:ascii="Times New Roman" w:hAnsi="Times New Roman" w:cs="Times New Roman"/>
          <w:sz w:val="24"/>
          <w:szCs w:val="24"/>
          <w:lang w:val="es-ES"/>
        </w:rPr>
        <w:t>.</w:t>
      </w:r>
    </w:p>
    <w:p w14:paraId="2200CC35" w14:textId="77777777" w:rsidR="00210028" w:rsidRDefault="00210028" w:rsidP="003651F0">
      <w:pPr>
        <w:spacing w:line="360" w:lineRule="auto"/>
        <w:ind w:firstLine="720"/>
        <w:jc w:val="both"/>
        <w:rPr>
          <w:rFonts w:ascii="Times New Roman" w:hAnsi="Times New Roman" w:cs="Times New Roman"/>
          <w:sz w:val="24"/>
          <w:szCs w:val="24"/>
          <w:lang w:val="es-ES"/>
        </w:rPr>
      </w:pPr>
    </w:p>
    <w:p w14:paraId="30AEE0CB" w14:textId="004402B0" w:rsidR="001B6FF0" w:rsidRDefault="001B6FF0" w:rsidP="003651F0">
      <w:pPr>
        <w:spacing w:line="360" w:lineRule="auto"/>
        <w:ind w:firstLine="720"/>
        <w:jc w:val="both"/>
        <w:rPr>
          <w:rFonts w:ascii="Times New Roman" w:hAnsi="Times New Roman" w:cs="Times New Roman"/>
          <w:sz w:val="24"/>
          <w:szCs w:val="24"/>
          <w:lang w:val="es-ES"/>
        </w:rPr>
      </w:pPr>
    </w:p>
    <w:p w14:paraId="4C27C4B9" w14:textId="2CB2BC2F" w:rsidR="0071552C" w:rsidRDefault="0071552C" w:rsidP="003651F0">
      <w:pPr>
        <w:spacing w:line="360" w:lineRule="auto"/>
        <w:ind w:firstLine="720"/>
        <w:jc w:val="both"/>
        <w:rPr>
          <w:rFonts w:ascii="Times New Roman" w:hAnsi="Times New Roman" w:cs="Times New Roman"/>
          <w:sz w:val="24"/>
          <w:szCs w:val="24"/>
          <w:lang w:val="es-ES"/>
        </w:rPr>
      </w:pPr>
    </w:p>
    <w:p w14:paraId="5FEA2A2B" w14:textId="35609E52" w:rsidR="0071552C" w:rsidRDefault="0071552C" w:rsidP="003651F0">
      <w:pPr>
        <w:spacing w:line="360" w:lineRule="auto"/>
        <w:ind w:firstLine="720"/>
        <w:jc w:val="both"/>
        <w:rPr>
          <w:rFonts w:ascii="Times New Roman" w:hAnsi="Times New Roman" w:cs="Times New Roman"/>
          <w:sz w:val="24"/>
          <w:szCs w:val="24"/>
          <w:lang w:val="es-ES"/>
        </w:rPr>
      </w:pPr>
    </w:p>
    <w:p w14:paraId="56A67C71" w14:textId="4C00CDEC" w:rsidR="0071552C" w:rsidRDefault="0071552C" w:rsidP="003651F0">
      <w:pPr>
        <w:spacing w:line="360" w:lineRule="auto"/>
        <w:ind w:firstLine="720"/>
        <w:jc w:val="both"/>
        <w:rPr>
          <w:rFonts w:ascii="Times New Roman" w:hAnsi="Times New Roman" w:cs="Times New Roman"/>
          <w:sz w:val="24"/>
          <w:szCs w:val="24"/>
          <w:lang w:val="es-ES"/>
        </w:rPr>
      </w:pPr>
    </w:p>
    <w:p w14:paraId="55E8AC87" w14:textId="5A2F900E" w:rsidR="0071552C" w:rsidRDefault="0071552C" w:rsidP="003651F0">
      <w:pPr>
        <w:spacing w:line="360" w:lineRule="auto"/>
        <w:ind w:firstLine="720"/>
        <w:jc w:val="both"/>
        <w:rPr>
          <w:rFonts w:ascii="Times New Roman" w:hAnsi="Times New Roman" w:cs="Times New Roman"/>
          <w:sz w:val="24"/>
          <w:szCs w:val="24"/>
          <w:lang w:val="es-ES"/>
        </w:rPr>
      </w:pPr>
    </w:p>
    <w:p w14:paraId="64220E87" w14:textId="1A753701" w:rsidR="0071552C" w:rsidRDefault="0071552C" w:rsidP="003651F0">
      <w:pPr>
        <w:spacing w:line="360" w:lineRule="auto"/>
        <w:ind w:firstLine="720"/>
        <w:jc w:val="both"/>
        <w:rPr>
          <w:rFonts w:ascii="Times New Roman" w:hAnsi="Times New Roman" w:cs="Times New Roman"/>
          <w:sz w:val="24"/>
          <w:szCs w:val="24"/>
          <w:lang w:val="es-ES"/>
        </w:rPr>
      </w:pPr>
    </w:p>
    <w:p w14:paraId="1DCBDE5B" w14:textId="77777777" w:rsidR="00F12710" w:rsidRDefault="00F12710" w:rsidP="003651F0">
      <w:pPr>
        <w:spacing w:line="360" w:lineRule="auto"/>
        <w:ind w:firstLine="720"/>
        <w:jc w:val="both"/>
        <w:rPr>
          <w:rFonts w:ascii="Times New Roman" w:hAnsi="Times New Roman" w:cs="Times New Roman"/>
          <w:sz w:val="24"/>
          <w:szCs w:val="24"/>
          <w:lang w:val="es-ES"/>
        </w:rPr>
      </w:pPr>
    </w:p>
    <w:p w14:paraId="164BFA1C" w14:textId="072F9F10" w:rsidR="0071552C" w:rsidRDefault="0071552C" w:rsidP="003651F0">
      <w:pPr>
        <w:pStyle w:val="Ttulo1"/>
        <w:ind w:firstLine="720"/>
        <w:rPr>
          <w:lang w:val="es-ES"/>
        </w:rPr>
      </w:pPr>
      <w:bookmarkStart w:id="28" w:name="_Toc113618178"/>
      <w:r>
        <w:rPr>
          <w:lang w:val="es-ES"/>
        </w:rPr>
        <w:t>BIBLIOGRAFIA</w:t>
      </w:r>
      <w:bookmarkEnd w:id="28"/>
    </w:p>
    <w:p w14:paraId="48F5E6B4" w14:textId="43CBDB9E" w:rsidR="0071552C" w:rsidRDefault="00452246" w:rsidP="003651F0">
      <w:pPr>
        <w:spacing w:line="360" w:lineRule="auto"/>
        <w:ind w:firstLine="720"/>
        <w:jc w:val="both"/>
        <w:rPr>
          <w:rFonts w:ascii="Times New Roman" w:hAnsi="Times New Roman" w:cs="Times New Roman"/>
          <w:sz w:val="24"/>
          <w:szCs w:val="24"/>
          <w:lang w:val="es-ES"/>
        </w:rPr>
      </w:pPr>
      <w:r w:rsidRPr="00452246">
        <w:rPr>
          <w:rFonts w:ascii="Times New Roman" w:hAnsi="Times New Roman" w:cs="Times New Roman"/>
          <w:sz w:val="24"/>
          <w:szCs w:val="24"/>
          <w:lang w:val="es-ES"/>
        </w:rPr>
        <w:t xml:space="preserve">Seguridad de Procesos. (s. f.). TUVSUD. Recuperado 5 de septiembre de 2022, de </w:t>
      </w:r>
      <w:hyperlink r:id="rId17" w:anchor=":~:text=%C2%BFQU%C3%89%20ES%20LA%20SEGURIDAD%20DE,las%20leyes%20de%20Seguridad%20Industrial" w:history="1">
        <w:r w:rsidRPr="00D110FB">
          <w:rPr>
            <w:rStyle w:val="Hipervnculo"/>
            <w:rFonts w:ascii="Times New Roman" w:hAnsi="Times New Roman" w:cs="Times New Roman"/>
            <w:sz w:val="24"/>
            <w:szCs w:val="24"/>
            <w:lang w:val="es-ES"/>
          </w:rPr>
          <w:t>https://www.tuvsud.com/es-es/industrias/quimica-procesos/seguridad-procesos#:~:text=%C2%BFQU%C3%89%20ES%20LA%20SEGURIDAD%20DE,las%20leyes%20de%20Seguridad%20Industrial</w:t>
        </w:r>
      </w:hyperlink>
      <w:r w:rsidRPr="00452246">
        <w:rPr>
          <w:rFonts w:ascii="Times New Roman" w:hAnsi="Times New Roman" w:cs="Times New Roman"/>
          <w:sz w:val="24"/>
          <w:szCs w:val="24"/>
          <w:lang w:val="es-ES"/>
        </w:rPr>
        <w:t>.</w:t>
      </w:r>
    </w:p>
    <w:p w14:paraId="40B07DAD" w14:textId="35A5EC7F" w:rsidR="00452246" w:rsidRDefault="00452246" w:rsidP="003651F0">
      <w:pPr>
        <w:spacing w:line="360" w:lineRule="auto"/>
        <w:ind w:firstLine="720"/>
        <w:jc w:val="both"/>
        <w:rPr>
          <w:rFonts w:ascii="Times New Roman" w:hAnsi="Times New Roman" w:cs="Times New Roman"/>
          <w:sz w:val="24"/>
          <w:szCs w:val="24"/>
          <w:lang w:val="es-ES"/>
        </w:rPr>
      </w:pPr>
      <w:r w:rsidRPr="00452246">
        <w:rPr>
          <w:rFonts w:ascii="Times New Roman" w:hAnsi="Times New Roman" w:cs="Times New Roman"/>
          <w:sz w:val="24"/>
          <w:szCs w:val="24"/>
          <w:lang w:val="es-ES"/>
        </w:rPr>
        <w:t xml:space="preserve">[PMA </w:t>
      </w:r>
      <w:proofErr w:type="spellStart"/>
      <w:r w:rsidRPr="00452246">
        <w:rPr>
          <w:rFonts w:ascii="Times New Roman" w:hAnsi="Times New Roman" w:cs="Times New Roman"/>
          <w:sz w:val="24"/>
          <w:szCs w:val="24"/>
          <w:lang w:val="es-ES"/>
        </w:rPr>
        <w:t>Solutions</w:t>
      </w:r>
      <w:proofErr w:type="spellEnd"/>
      <w:r w:rsidRPr="00452246">
        <w:rPr>
          <w:rFonts w:ascii="Times New Roman" w:hAnsi="Times New Roman" w:cs="Times New Roman"/>
          <w:sz w:val="24"/>
          <w:szCs w:val="24"/>
          <w:lang w:val="es-ES"/>
        </w:rPr>
        <w:t xml:space="preserve"> SAC]. (2020, 7 agosto). </w:t>
      </w:r>
      <w:proofErr w:type="spellStart"/>
      <w:r w:rsidRPr="00452246">
        <w:rPr>
          <w:rFonts w:ascii="Times New Roman" w:hAnsi="Times New Roman" w:cs="Times New Roman"/>
          <w:sz w:val="24"/>
          <w:szCs w:val="24"/>
          <w:lang w:val="es-ES"/>
        </w:rPr>
        <w:t>Webinar</w:t>
      </w:r>
      <w:proofErr w:type="spellEnd"/>
      <w:r w:rsidRPr="00452246">
        <w:rPr>
          <w:rFonts w:ascii="Times New Roman" w:hAnsi="Times New Roman" w:cs="Times New Roman"/>
          <w:sz w:val="24"/>
          <w:szCs w:val="24"/>
          <w:lang w:val="es-ES"/>
        </w:rPr>
        <w:t xml:space="preserve">: Introducción a la </w:t>
      </w:r>
      <w:proofErr w:type="gramStart"/>
      <w:r w:rsidRPr="00452246">
        <w:rPr>
          <w:rFonts w:ascii="Times New Roman" w:hAnsi="Times New Roman" w:cs="Times New Roman"/>
          <w:sz w:val="24"/>
          <w:szCs w:val="24"/>
          <w:lang w:val="es-ES"/>
        </w:rPr>
        <w:t>Metodología  HAZOP</w:t>
      </w:r>
      <w:proofErr w:type="gramEnd"/>
      <w:r w:rsidRPr="00452246">
        <w:rPr>
          <w:rFonts w:ascii="Times New Roman" w:hAnsi="Times New Roman" w:cs="Times New Roman"/>
          <w:sz w:val="24"/>
          <w:szCs w:val="24"/>
          <w:lang w:val="es-ES"/>
        </w:rPr>
        <w:t xml:space="preserve"> en la Evaluación de Riesgos [Vídeo]. YouTube. Recuperado 9 de septiembre de 2022, de </w:t>
      </w:r>
      <w:hyperlink r:id="rId18" w:history="1">
        <w:r w:rsidRPr="00D110FB">
          <w:rPr>
            <w:rStyle w:val="Hipervnculo"/>
            <w:rFonts w:ascii="Times New Roman" w:hAnsi="Times New Roman" w:cs="Times New Roman"/>
            <w:sz w:val="24"/>
            <w:szCs w:val="24"/>
            <w:lang w:val="es-ES"/>
          </w:rPr>
          <w:t>https://www.youtube.com/watch?v=QuUMt_Z7yOA&amp;ab_channel=PMASolutionsSAC</w:t>
        </w:r>
      </w:hyperlink>
    </w:p>
    <w:p w14:paraId="43A3B3E0" w14:textId="0B38953E" w:rsidR="00452246" w:rsidRDefault="006A3773" w:rsidP="003651F0">
      <w:pPr>
        <w:spacing w:line="360" w:lineRule="auto"/>
        <w:ind w:firstLine="720"/>
        <w:jc w:val="both"/>
        <w:rPr>
          <w:rFonts w:ascii="Times New Roman" w:hAnsi="Times New Roman" w:cs="Times New Roman"/>
          <w:sz w:val="24"/>
          <w:szCs w:val="24"/>
          <w:lang w:val="es-ES"/>
        </w:rPr>
      </w:pPr>
      <w:r w:rsidRPr="006A3773">
        <w:rPr>
          <w:rFonts w:ascii="Times New Roman" w:hAnsi="Times New Roman" w:cs="Times New Roman"/>
          <w:sz w:val="24"/>
          <w:szCs w:val="24"/>
          <w:lang w:val="es-ES"/>
        </w:rPr>
        <w:t xml:space="preserve">[Elite Training]. (2021, 24 febrero). </w:t>
      </w:r>
      <w:proofErr w:type="gramStart"/>
      <w:r w:rsidRPr="006A3773">
        <w:rPr>
          <w:rFonts w:ascii="Times New Roman" w:hAnsi="Times New Roman" w:cs="Times New Roman"/>
          <w:sz w:val="24"/>
          <w:szCs w:val="24"/>
          <w:lang w:val="es-ES"/>
        </w:rPr>
        <w:t>MASTER</w:t>
      </w:r>
      <w:proofErr w:type="gramEnd"/>
      <w:r w:rsidRPr="006A3773">
        <w:rPr>
          <w:rFonts w:ascii="Times New Roman" w:hAnsi="Times New Roman" w:cs="Times New Roman"/>
          <w:sz w:val="24"/>
          <w:szCs w:val="24"/>
          <w:lang w:val="es-ES"/>
        </w:rPr>
        <w:t xml:space="preserve"> CLASS: Ventajas de aplicar las metodologías HAZOP &amp; LOPA en la Gestión de Riesgos de Procesos [Vídeo]. YouTube. Recuperado 9 de septiembre de 2022, de </w:t>
      </w:r>
      <w:hyperlink r:id="rId19" w:history="1">
        <w:r w:rsidRPr="00D110FB">
          <w:rPr>
            <w:rStyle w:val="Hipervnculo"/>
            <w:rFonts w:ascii="Times New Roman" w:hAnsi="Times New Roman" w:cs="Times New Roman"/>
            <w:sz w:val="24"/>
            <w:szCs w:val="24"/>
            <w:lang w:val="es-ES"/>
          </w:rPr>
          <w:t>https://www.youtube.com/watch?v=7RnNBBSdZMY&amp;ab_channel=EliteTraining</w:t>
        </w:r>
      </w:hyperlink>
    </w:p>
    <w:p w14:paraId="638A07E3" w14:textId="0921FAFF" w:rsidR="006A3773" w:rsidRDefault="006A3773" w:rsidP="003651F0">
      <w:pPr>
        <w:spacing w:line="360" w:lineRule="auto"/>
        <w:ind w:firstLine="720"/>
        <w:jc w:val="both"/>
        <w:rPr>
          <w:rFonts w:ascii="Times New Roman" w:hAnsi="Times New Roman" w:cs="Times New Roman"/>
          <w:sz w:val="24"/>
          <w:szCs w:val="24"/>
          <w:lang w:val="es-ES"/>
        </w:rPr>
      </w:pPr>
      <w:r w:rsidRPr="006A3773">
        <w:rPr>
          <w:rFonts w:ascii="Times New Roman" w:hAnsi="Times New Roman" w:cs="Times New Roman"/>
          <w:sz w:val="24"/>
          <w:szCs w:val="24"/>
          <w:lang w:val="es-ES"/>
        </w:rPr>
        <w:t>[</w:t>
      </w:r>
      <w:proofErr w:type="spellStart"/>
      <w:r w:rsidRPr="006A3773">
        <w:rPr>
          <w:rFonts w:ascii="Times New Roman" w:hAnsi="Times New Roman" w:cs="Times New Roman"/>
          <w:sz w:val="24"/>
          <w:szCs w:val="24"/>
          <w:lang w:val="es-ES"/>
        </w:rPr>
        <w:t>CCSColombia</w:t>
      </w:r>
      <w:proofErr w:type="spellEnd"/>
      <w:r w:rsidRPr="006A3773">
        <w:rPr>
          <w:rFonts w:ascii="Times New Roman" w:hAnsi="Times New Roman" w:cs="Times New Roman"/>
          <w:sz w:val="24"/>
          <w:szCs w:val="24"/>
          <w:lang w:val="es-ES"/>
        </w:rPr>
        <w:t xml:space="preserve">]. (2020, 18 noviembre). Seguridad de Procesos [Vídeo]. YouTube. Recuperado 9 de septiembre de 2022, de </w:t>
      </w:r>
      <w:hyperlink r:id="rId20" w:history="1">
        <w:r w:rsidRPr="00D110FB">
          <w:rPr>
            <w:rStyle w:val="Hipervnculo"/>
            <w:rFonts w:ascii="Times New Roman" w:hAnsi="Times New Roman" w:cs="Times New Roman"/>
            <w:sz w:val="24"/>
            <w:szCs w:val="24"/>
            <w:lang w:val="es-ES"/>
          </w:rPr>
          <w:t>https://www.youtube.com/watch?v=jGs_Y4DPtnM&amp;ab_channel=CCSColombia</w:t>
        </w:r>
      </w:hyperlink>
    </w:p>
    <w:p w14:paraId="71849B80" w14:textId="4C05A9FB" w:rsidR="006A3773" w:rsidRDefault="006A3773" w:rsidP="003651F0">
      <w:pPr>
        <w:spacing w:line="360" w:lineRule="auto"/>
        <w:ind w:firstLine="720"/>
        <w:jc w:val="both"/>
        <w:rPr>
          <w:rFonts w:ascii="Times New Roman" w:hAnsi="Times New Roman" w:cs="Times New Roman"/>
          <w:sz w:val="24"/>
          <w:szCs w:val="24"/>
          <w:lang w:val="es-ES"/>
        </w:rPr>
      </w:pPr>
      <w:r w:rsidRPr="006A3773">
        <w:rPr>
          <w:rFonts w:ascii="Times New Roman" w:hAnsi="Times New Roman" w:cs="Times New Roman"/>
          <w:sz w:val="24"/>
          <w:szCs w:val="24"/>
          <w:lang w:val="es-ES"/>
        </w:rPr>
        <w:t xml:space="preserve">[Responsabilidad Integral Colombia]. (2020, 13 octubre). Importancia del sistema de gestión de seguridad de procesos [Vídeo]. YouTube. Recuperado 9 de septiembre de 2022, </w:t>
      </w:r>
      <w:r w:rsidRPr="006A3773">
        <w:rPr>
          <w:rFonts w:ascii="Times New Roman" w:hAnsi="Times New Roman" w:cs="Times New Roman"/>
          <w:sz w:val="24"/>
          <w:szCs w:val="24"/>
          <w:lang w:val="es-ES"/>
        </w:rPr>
        <w:lastRenderedPageBreak/>
        <w:t xml:space="preserve">de </w:t>
      </w:r>
      <w:hyperlink r:id="rId21" w:history="1">
        <w:r w:rsidRPr="00D110FB">
          <w:rPr>
            <w:rStyle w:val="Hipervnculo"/>
            <w:rFonts w:ascii="Times New Roman" w:hAnsi="Times New Roman" w:cs="Times New Roman"/>
            <w:sz w:val="24"/>
            <w:szCs w:val="24"/>
            <w:lang w:val="es-ES"/>
          </w:rPr>
          <w:t>https://www.youtube.com/watch?v=zyudzphK_2Q&amp;ab_channel=ResponsabilidadIntegralColombia</w:t>
        </w:r>
      </w:hyperlink>
    </w:p>
    <w:p w14:paraId="21D16A27" w14:textId="52CA4982" w:rsidR="006A3773" w:rsidRDefault="00F12710" w:rsidP="003651F0">
      <w:pPr>
        <w:spacing w:line="360" w:lineRule="auto"/>
        <w:ind w:firstLine="720"/>
        <w:jc w:val="both"/>
        <w:rPr>
          <w:rFonts w:ascii="Times New Roman" w:hAnsi="Times New Roman" w:cs="Times New Roman"/>
          <w:sz w:val="24"/>
          <w:szCs w:val="24"/>
          <w:lang w:val="es-ES"/>
        </w:rPr>
      </w:pPr>
      <w:r w:rsidRPr="00F12710">
        <w:rPr>
          <w:rFonts w:ascii="Times New Roman" w:hAnsi="Times New Roman" w:cs="Times New Roman"/>
          <w:sz w:val="24"/>
          <w:szCs w:val="24"/>
          <w:lang w:val="es-ES"/>
        </w:rPr>
        <w:t xml:space="preserve">Manual de uso de productos </w:t>
      </w:r>
      <w:proofErr w:type="spellStart"/>
      <w:r w:rsidRPr="00F12710">
        <w:rPr>
          <w:rFonts w:ascii="Times New Roman" w:hAnsi="Times New Roman" w:cs="Times New Roman"/>
          <w:sz w:val="24"/>
          <w:szCs w:val="24"/>
          <w:lang w:val="es-ES"/>
        </w:rPr>
        <w:t>quimicos</w:t>
      </w:r>
      <w:proofErr w:type="spellEnd"/>
      <w:r w:rsidRPr="00F12710">
        <w:rPr>
          <w:rFonts w:ascii="Times New Roman" w:hAnsi="Times New Roman" w:cs="Times New Roman"/>
          <w:sz w:val="24"/>
          <w:szCs w:val="24"/>
          <w:lang w:val="es-ES"/>
        </w:rPr>
        <w:t>. (s. f.). UPNA.</w:t>
      </w:r>
    </w:p>
    <w:p w14:paraId="3572E169" w14:textId="3C742EB3" w:rsidR="00F12710" w:rsidRDefault="00591917" w:rsidP="003651F0">
      <w:pPr>
        <w:spacing w:line="360" w:lineRule="auto"/>
        <w:ind w:firstLine="720"/>
        <w:jc w:val="both"/>
        <w:rPr>
          <w:rFonts w:ascii="Times New Roman" w:hAnsi="Times New Roman" w:cs="Times New Roman"/>
          <w:sz w:val="24"/>
          <w:szCs w:val="24"/>
          <w:lang w:val="es-ES"/>
        </w:rPr>
      </w:pPr>
      <w:r w:rsidRPr="00591917">
        <w:rPr>
          <w:rFonts w:ascii="Times New Roman" w:hAnsi="Times New Roman" w:cs="Times New Roman"/>
          <w:sz w:val="24"/>
          <w:szCs w:val="24"/>
          <w:lang w:val="es-ES"/>
        </w:rPr>
        <w:t xml:space="preserve">Alonso, I. (2018). Seguridad de Procesos: Aseguramiento de la integridad del activo. Consejo Superior de Procesos. Recuperado 6 de septiembre de 2022, de </w:t>
      </w:r>
      <w:hyperlink r:id="rId22" w:history="1">
        <w:r w:rsidRPr="00D110FB">
          <w:rPr>
            <w:rStyle w:val="Hipervnculo"/>
            <w:rFonts w:ascii="Times New Roman" w:hAnsi="Times New Roman" w:cs="Times New Roman"/>
            <w:sz w:val="24"/>
            <w:szCs w:val="24"/>
            <w:lang w:val="es-ES"/>
          </w:rPr>
          <w:t>https://educacion.aciem.org/CIMGA/2018/Memorias/Cursos_Cortos/Curso_Corto_02_Ignacio_Alonso.pdf</w:t>
        </w:r>
      </w:hyperlink>
    </w:p>
    <w:p w14:paraId="348C6130" w14:textId="6AE239E1" w:rsidR="00591917" w:rsidRDefault="00591917" w:rsidP="003651F0">
      <w:pPr>
        <w:spacing w:line="360" w:lineRule="auto"/>
        <w:ind w:firstLine="720"/>
        <w:jc w:val="both"/>
        <w:rPr>
          <w:rFonts w:ascii="Times New Roman" w:hAnsi="Times New Roman" w:cs="Times New Roman"/>
          <w:sz w:val="24"/>
          <w:szCs w:val="24"/>
          <w:lang w:val="es-ES"/>
        </w:rPr>
      </w:pPr>
      <w:r w:rsidRPr="00591917">
        <w:rPr>
          <w:rFonts w:ascii="Times New Roman" w:hAnsi="Times New Roman" w:cs="Times New Roman"/>
          <w:sz w:val="24"/>
          <w:szCs w:val="24"/>
          <w:lang w:val="es-ES"/>
        </w:rPr>
        <w:t xml:space="preserve">Seguridad de Procesos. (s. f.-b). SURA. Recuperado 7 de septiembre de 2022, de </w:t>
      </w:r>
      <w:hyperlink r:id="rId23" w:history="1">
        <w:r w:rsidRPr="00D110FB">
          <w:rPr>
            <w:rStyle w:val="Hipervnculo"/>
            <w:rFonts w:ascii="Times New Roman" w:hAnsi="Times New Roman" w:cs="Times New Roman"/>
            <w:sz w:val="24"/>
            <w:szCs w:val="24"/>
            <w:lang w:val="es-ES"/>
          </w:rPr>
          <w:t>https://mail-attachment.googleusercontent.com/attachment/u/0/?ui=2&amp;ik=79d56c962d&amp;attid=0.5&amp;permmsgid=msg-f:1742238458557119275&amp;th=182daca5b4523b2b&amp;view=att&amp;disp=inline&amp;saddbat=ANGjdJ8mWUzftJSAnA89yuaRnklhyb6_3YbQvOl4Eqlwb9_9GsrZ3LAQZxgTV3ogH6Dtht8wRAuqSjWtAvG3xy5JHhOe6LHVVSoeC66OGaRSVHPfN85B14N8uXPl6owrhzqREokEsZtFJZ0bGg58qppn2lObO2ibySm5nwssbAeVztO2n1regBQgKzhqxZ0BSynn0lAxWgwaYxwLaA-HKRJmcA5GKrt2KJFzDEH-8OAJAq-PD6MVGsuZhU_Rf_em_TGnbbIqtSAf9xM-6djEfg32yTyootlHRx24wYG77-1dI9Fu96uoJ-bYxNEGW7JDlnzJbfhOG8zYwFKy1WKVblQXsnybaHTv3WfPhqCx7uVCdQ-_Be15B9YW_7YC25kWy2xs6hOcstbPU-UGxr-wwNkQh_N-4B7zZm2lNvY17T2Xt7TE6t-ODg2Ceh2MWuLUVBi6KkTUkIfNtAa-b41o0PILPP_pA2IP70JpWy3deuYGt3hgL_KlY7FpjFtS3ZWlJantaHLc8BCyvIO4cpz-Mj5_BUOyrKyow1d2QQDzE2KA4TtR6H_WJn_kWq0ALi97la4ryV_Djz0ODk1vY-vSGH07Zb31IDyvYjA2ug9OSFLyPNPQxI9IJjTsHJR4Y611nK_BXiuiM3Kv917ADMxiN2nmFxGJAcFnMa3GvNpVuW_vmH2jfeif6NvH6hd1SWnkVwUkR7jA3C7P9dTBTLW-yGy7-XEKTsIEa6ZEy9S7OQyE9rYY9cKpIS0IFUtZ9cg</w:t>
        </w:r>
      </w:hyperlink>
    </w:p>
    <w:p w14:paraId="2A61365B" w14:textId="77777777" w:rsidR="00591917" w:rsidRPr="006B5CF9" w:rsidRDefault="00591917" w:rsidP="003651F0">
      <w:pPr>
        <w:spacing w:line="360" w:lineRule="auto"/>
        <w:ind w:firstLine="720"/>
        <w:jc w:val="both"/>
        <w:rPr>
          <w:rFonts w:ascii="Times New Roman" w:hAnsi="Times New Roman" w:cs="Times New Roman"/>
          <w:sz w:val="24"/>
          <w:szCs w:val="24"/>
          <w:lang w:val="es-ES"/>
        </w:rPr>
      </w:pPr>
    </w:p>
    <w:p w14:paraId="2B0DB5F6" w14:textId="77777777" w:rsidR="001B6FF0" w:rsidRPr="006B5CF9" w:rsidRDefault="001B6FF0" w:rsidP="003651F0">
      <w:pPr>
        <w:spacing w:line="360" w:lineRule="auto"/>
        <w:ind w:left="360" w:firstLine="720"/>
        <w:jc w:val="both"/>
        <w:rPr>
          <w:rFonts w:ascii="Times New Roman" w:hAnsi="Times New Roman" w:cs="Times New Roman"/>
          <w:sz w:val="24"/>
          <w:szCs w:val="24"/>
          <w:lang w:val="es-ES"/>
        </w:rPr>
      </w:pPr>
    </w:p>
    <w:p w14:paraId="3CB59C67" w14:textId="77777777" w:rsidR="00B05B46" w:rsidRPr="006B5CF9" w:rsidRDefault="00B05B46" w:rsidP="003651F0">
      <w:pPr>
        <w:spacing w:line="360" w:lineRule="auto"/>
        <w:ind w:firstLine="720"/>
        <w:jc w:val="both"/>
        <w:rPr>
          <w:rFonts w:ascii="Times New Roman" w:hAnsi="Times New Roman" w:cs="Times New Roman"/>
          <w:sz w:val="24"/>
          <w:szCs w:val="24"/>
          <w:lang w:val="es-ES"/>
        </w:rPr>
      </w:pPr>
    </w:p>
    <w:p w14:paraId="3F54FE54" w14:textId="77777777" w:rsidR="00660038" w:rsidRPr="006B5CF9" w:rsidRDefault="00660038" w:rsidP="003651F0">
      <w:pPr>
        <w:spacing w:line="360" w:lineRule="auto"/>
        <w:ind w:firstLine="720"/>
        <w:jc w:val="both"/>
        <w:rPr>
          <w:rFonts w:ascii="Times New Roman" w:hAnsi="Times New Roman" w:cs="Times New Roman"/>
          <w:sz w:val="24"/>
          <w:szCs w:val="24"/>
          <w:lang w:val="es-ES"/>
        </w:rPr>
      </w:pPr>
    </w:p>
    <w:p w14:paraId="4D9F4AB3" w14:textId="77777777" w:rsidR="004D2492" w:rsidRPr="006B5CF9" w:rsidRDefault="004D2492" w:rsidP="003651F0">
      <w:pPr>
        <w:spacing w:line="360" w:lineRule="auto"/>
        <w:ind w:firstLine="720"/>
        <w:jc w:val="both"/>
        <w:rPr>
          <w:rFonts w:ascii="Times New Roman" w:hAnsi="Times New Roman" w:cs="Times New Roman"/>
          <w:sz w:val="24"/>
          <w:szCs w:val="24"/>
          <w:lang w:val="es-ES"/>
        </w:rPr>
      </w:pPr>
    </w:p>
    <w:p w14:paraId="2F438C1A" w14:textId="77777777" w:rsidR="00DC72A1" w:rsidRPr="006B5CF9" w:rsidRDefault="00DC72A1" w:rsidP="003651F0">
      <w:pPr>
        <w:spacing w:line="360" w:lineRule="auto"/>
        <w:ind w:firstLine="720"/>
        <w:jc w:val="both"/>
        <w:rPr>
          <w:rFonts w:ascii="Times New Roman" w:hAnsi="Times New Roman" w:cs="Times New Roman"/>
          <w:sz w:val="24"/>
          <w:szCs w:val="24"/>
          <w:lang w:val="es-ES"/>
        </w:rPr>
      </w:pPr>
    </w:p>
    <w:p w14:paraId="1856BF19" w14:textId="77777777" w:rsidR="004C6C5D" w:rsidRPr="006B5CF9" w:rsidRDefault="004C6C5D" w:rsidP="003651F0">
      <w:pPr>
        <w:spacing w:line="360" w:lineRule="auto"/>
        <w:ind w:firstLine="720"/>
        <w:jc w:val="both"/>
        <w:rPr>
          <w:rFonts w:ascii="Times New Roman" w:hAnsi="Times New Roman" w:cs="Times New Roman"/>
          <w:sz w:val="24"/>
          <w:szCs w:val="24"/>
          <w:lang w:val="es-ES"/>
        </w:rPr>
      </w:pPr>
    </w:p>
    <w:sectPr w:rsidR="004C6C5D" w:rsidRPr="006B5CF9">
      <w:footerReference w:type="default" r:id="rId2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B0BD" w14:textId="77777777" w:rsidR="006673AB" w:rsidRDefault="006673AB" w:rsidP="00591917">
      <w:pPr>
        <w:spacing w:after="0" w:line="240" w:lineRule="auto"/>
      </w:pPr>
      <w:r>
        <w:separator/>
      </w:r>
    </w:p>
  </w:endnote>
  <w:endnote w:type="continuationSeparator" w:id="0">
    <w:p w14:paraId="61FEA046" w14:textId="77777777" w:rsidR="006673AB" w:rsidRDefault="006673AB" w:rsidP="00591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5766870"/>
      <w:docPartObj>
        <w:docPartGallery w:val="Page Numbers (Bottom of Page)"/>
        <w:docPartUnique/>
      </w:docPartObj>
    </w:sdtPr>
    <w:sdtContent>
      <w:p w14:paraId="45810ABD" w14:textId="77777777" w:rsidR="00C522BD" w:rsidRDefault="00C522BD">
        <w:pPr>
          <w:pStyle w:val="Piedepgina"/>
          <w:jc w:val="right"/>
        </w:pPr>
      </w:p>
      <w:p w14:paraId="63DE09C5" w14:textId="6FFC84D6" w:rsidR="00C522BD" w:rsidRDefault="00C522BD">
        <w:pPr>
          <w:pStyle w:val="Piedepgina"/>
          <w:jc w:val="right"/>
        </w:pPr>
        <w:r>
          <w:fldChar w:fldCharType="begin"/>
        </w:r>
        <w:r>
          <w:instrText>PAGE   \* MERGEFORMAT</w:instrText>
        </w:r>
        <w:r>
          <w:fldChar w:fldCharType="separate"/>
        </w:r>
        <w:r>
          <w:rPr>
            <w:lang w:val="es-ES"/>
          </w:rPr>
          <w:t>2</w:t>
        </w:r>
        <w:r>
          <w:fldChar w:fldCharType="end"/>
        </w:r>
      </w:p>
    </w:sdtContent>
  </w:sdt>
  <w:p w14:paraId="17DD1477" w14:textId="77777777" w:rsidR="00C522BD" w:rsidRDefault="00C522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3957" w14:textId="77777777" w:rsidR="006673AB" w:rsidRDefault="006673AB" w:rsidP="00591917">
      <w:pPr>
        <w:spacing w:after="0" w:line="240" w:lineRule="auto"/>
      </w:pPr>
      <w:r>
        <w:separator/>
      </w:r>
    </w:p>
  </w:footnote>
  <w:footnote w:type="continuationSeparator" w:id="0">
    <w:p w14:paraId="491B2C89" w14:textId="77777777" w:rsidR="006673AB" w:rsidRDefault="006673AB" w:rsidP="005919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D54D0"/>
    <w:multiLevelType w:val="hybridMultilevel"/>
    <w:tmpl w:val="12BC1C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06D78C5"/>
    <w:multiLevelType w:val="hybridMultilevel"/>
    <w:tmpl w:val="DBCC9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A6B5FC9"/>
    <w:multiLevelType w:val="hybridMultilevel"/>
    <w:tmpl w:val="F3EE9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2A0ABE"/>
    <w:multiLevelType w:val="hybridMultilevel"/>
    <w:tmpl w:val="63BEFF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48D0D96"/>
    <w:multiLevelType w:val="hybridMultilevel"/>
    <w:tmpl w:val="84BCB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2A30A93"/>
    <w:multiLevelType w:val="hybridMultilevel"/>
    <w:tmpl w:val="CFFCAC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68C1300"/>
    <w:multiLevelType w:val="hybridMultilevel"/>
    <w:tmpl w:val="1D20B1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FA85F8C"/>
    <w:multiLevelType w:val="hybridMultilevel"/>
    <w:tmpl w:val="94BA0F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42864708">
    <w:abstractNumId w:val="0"/>
  </w:num>
  <w:num w:numId="2" w16cid:durableId="1564488069">
    <w:abstractNumId w:val="7"/>
  </w:num>
  <w:num w:numId="3" w16cid:durableId="281570121">
    <w:abstractNumId w:val="6"/>
  </w:num>
  <w:num w:numId="4" w16cid:durableId="778066566">
    <w:abstractNumId w:val="3"/>
  </w:num>
  <w:num w:numId="5" w16cid:durableId="735470453">
    <w:abstractNumId w:val="2"/>
  </w:num>
  <w:num w:numId="6" w16cid:durableId="502471151">
    <w:abstractNumId w:val="1"/>
  </w:num>
  <w:num w:numId="7" w16cid:durableId="1877233794">
    <w:abstractNumId w:val="5"/>
  </w:num>
  <w:num w:numId="8" w16cid:durableId="2070303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7F9"/>
    <w:rsid w:val="001B6FF0"/>
    <w:rsid w:val="001D61A0"/>
    <w:rsid w:val="00210028"/>
    <w:rsid w:val="00343C52"/>
    <w:rsid w:val="003651F0"/>
    <w:rsid w:val="003802D0"/>
    <w:rsid w:val="003A45C7"/>
    <w:rsid w:val="0040254B"/>
    <w:rsid w:val="00426F7F"/>
    <w:rsid w:val="00452246"/>
    <w:rsid w:val="004A5A6D"/>
    <w:rsid w:val="004C5106"/>
    <w:rsid w:val="004C6C5D"/>
    <w:rsid w:val="004D2492"/>
    <w:rsid w:val="004F60B8"/>
    <w:rsid w:val="00560F7D"/>
    <w:rsid w:val="00591917"/>
    <w:rsid w:val="005B3B40"/>
    <w:rsid w:val="005D24D0"/>
    <w:rsid w:val="005F6DE8"/>
    <w:rsid w:val="00633F20"/>
    <w:rsid w:val="0064093F"/>
    <w:rsid w:val="00660038"/>
    <w:rsid w:val="006673AB"/>
    <w:rsid w:val="006708B0"/>
    <w:rsid w:val="00684578"/>
    <w:rsid w:val="006A3773"/>
    <w:rsid w:val="006B5CF9"/>
    <w:rsid w:val="0071552C"/>
    <w:rsid w:val="00835444"/>
    <w:rsid w:val="0091430D"/>
    <w:rsid w:val="009E122B"/>
    <w:rsid w:val="00A56BA7"/>
    <w:rsid w:val="00B05B46"/>
    <w:rsid w:val="00C02EDD"/>
    <w:rsid w:val="00C107F9"/>
    <w:rsid w:val="00C522BD"/>
    <w:rsid w:val="00D15E23"/>
    <w:rsid w:val="00D60FCC"/>
    <w:rsid w:val="00DC72A1"/>
    <w:rsid w:val="00E61B2D"/>
    <w:rsid w:val="00EC3533"/>
    <w:rsid w:val="00F0377F"/>
    <w:rsid w:val="00F12710"/>
    <w:rsid w:val="00FA3FC1"/>
    <w:rsid w:val="00FF53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030C9"/>
  <w15:chartTrackingRefBased/>
  <w15:docId w15:val="{53AB1990-69C4-42E0-B7AB-EBF97E1B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C5106"/>
    <w:pPr>
      <w:keepNext/>
      <w:keepLines/>
      <w:spacing w:before="480" w:after="120"/>
      <w:jc w:val="center"/>
      <w:outlineLvl w:val="0"/>
    </w:pPr>
    <w:rPr>
      <w:rFonts w:ascii="Times New Roman" w:eastAsia="Calibri" w:hAnsi="Times New Roman" w:cs="Calibri"/>
      <w:b/>
      <w:sz w:val="24"/>
      <w:szCs w:val="48"/>
      <w:lang w:eastAsia="es-CO"/>
    </w:rPr>
  </w:style>
  <w:style w:type="paragraph" w:styleId="Ttulo2">
    <w:name w:val="heading 2"/>
    <w:basedOn w:val="Normal"/>
    <w:next w:val="Normal"/>
    <w:link w:val="Ttulo2Car"/>
    <w:uiPriority w:val="9"/>
    <w:unhideWhenUsed/>
    <w:qFormat/>
    <w:rsid w:val="004C5106"/>
    <w:pPr>
      <w:keepNext/>
      <w:keepLines/>
      <w:spacing w:before="360" w:after="80"/>
      <w:outlineLvl w:val="1"/>
    </w:pPr>
    <w:rPr>
      <w:rFonts w:ascii="Times New Roman" w:eastAsia="Calibri" w:hAnsi="Times New Roman" w:cs="Calibri"/>
      <w:b/>
      <w:sz w:val="24"/>
      <w:szCs w:val="36"/>
      <w:lang w:eastAsia="es-CO"/>
    </w:rPr>
  </w:style>
  <w:style w:type="paragraph" w:styleId="Ttulo3">
    <w:name w:val="heading 3"/>
    <w:basedOn w:val="Normal"/>
    <w:next w:val="Normal"/>
    <w:link w:val="Ttulo3Car"/>
    <w:uiPriority w:val="9"/>
    <w:unhideWhenUsed/>
    <w:qFormat/>
    <w:rsid w:val="004C5106"/>
    <w:pPr>
      <w:keepNext/>
      <w:keepLines/>
      <w:spacing w:before="280" w:after="80"/>
      <w:outlineLvl w:val="2"/>
    </w:pPr>
    <w:rPr>
      <w:rFonts w:ascii="Times New Roman" w:eastAsia="Calibri" w:hAnsi="Times New Roman" w:cs="Calibri"/>
      <w:b/>
      <w:sz w:val="24"/>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5106"/>
    <w:rPr>
      <w:rFonts w:ascii="Times New Roman" w:eastAsia="Calibri" w:hAnsi="Times New Roman" w:cs="Calibri"/>
      <w:b/>
      <w:sz w:val="24"/>
      <w:szCs w:val="48"/>
      <w:lang w:eastAsia="es-CO"/>
    </w:rPr>
  </w:style>
  <w:style w:type="character" w:customStyle="1" w:styleId="Ttulo2Car">
    <w:name w:val="Título 2 Car"/>
    <w:basedOn w:val="Fuentedeprrafopredeter"/>
    <w:link w:val="Ttulo2"/>
    <w:uiPriority w:val="9"/>
    <w:rsid w:val="004C5106"/>
    <w:rPr>
      <w:rFonts w:ascii="Times New Roman" w:eastAsia="Calibri" w:hAnsi="Times New Roman" w:cs="Calibri"/>
      <w:b/>
      <w:sz w:val="24"/>
      <w:szCs w:val="36"/>
      <w:lang w:eastAsia="es-CO"/>
    </w:rPr>
  </w:style>
  <w:style w:type="paragraph" w:styleId="Ttulo">
    <w:name w:val="Title"/>
    <w:basedOn w:val="Normal"/>
    <w:next w:val="Normal"/>
    <w:link w:val="TtuloCar"/>
    <w:uiPriority w:val="10"/>
    <w:qFormat/>
    <w:rsid w:val="004C5106"/>
    <w:pPr>
      <w:keepNext/>
      <w:keepLines/>
      <w:spacing w:before="480" w:after="120" w:line="360" w:lineRule="auto"/>
    </w:pPr>
    <w:rPr>
      <w:rFonts w:ascii="Times New Roman" w:eastAsia="Calibri" w:hAnsi="Times New Roman" w:cs="Calibri"/>
      <w:b/>
      <w:sz w:val="24"/>
      <w:szCs w:val="72"/>
      <w:lang w:eastAsia="es-CO"/>
    </w:rPr>
  </w:style>
  <w:style w:type="character" w:customStyle="1" w:styleId="TtuloCar">
    <w:name w:val="Título Car"/>
    <w:basedOn w:val="Fuentedeprrafopredeter"/>
    <w:link w:val="Ttulo"/>
    <w:uiPriority w:val="10"/>
    <w:rsid w:val="004C5106"/>
    <w:rPr>
      <w:rFonts w:ascii="Times New Roman" w:eastAsia="Calibri" w:hAnsi="Times New Roman" w:cs="Calibri"/>
      <w:b/>
      <w:sz w:val="24"/>
      <w:szCs w:val="72"/>
      <w:lang w:eastAsia="es-CO"/>
    </w:rPr>
  </w:style>
  <w:style w:type="character" w:customStyle="1" w:styleId="Ttulo3Car">
    <w:name w:val="Título 3 Car"/>
    <w:basedOn w:val="Fuentedeprrafopredeter"/>
    <w:link w:val="Ttulo3"/>
    <w:uiPriority w:val="9"/>
    <w:rsid w:val="004C5106"/>
    <w:rPr>
      <w:rFonts w:ascii="Times New Roman" w:eastAsia="Calibri" w:hAnsi="Times New Roman" w:cs="Calibri"/>
      <w:b/>
      <w:sz w:val="24"/>
      <w:szCs w:val="28"/>
      <w:lang w:eastAsia="es-CO"/>
    </w:rPr>
  </w:style>
  <w:style w:type="paragraph" w:styleId="Prrafodelista">
    <w:name w:val="List Paragraph"/>
    <w:basedOn w:val="Normal"/>
    <w:uiPriority w:val="34"/>
    <w:qFormat/>
    <w:rsid w:val="00633F20"/>
    <w:pPr>
      <w:ind w:left="720"/>
      <w:contextualSpacing/>
    </w:pPr>
  </w:style>
  <w:style w:type="character" w:styleId="Hipervnculo">
    <w:name w:val="Hyperlink"/>
    <w:basedOn w:val="Fuentedeprrafopredeter"/>
    <w:uiPriority w:val="99"/>
    <w:unhideWhenUsed/>
    <w:rsid w:val="004C6C5D"/>
    <w:rPr>
      <w:color w:val="0563C1" w:themeColor="hyperlink"/>
      <w:u w:val="single"/>
    </w:rPr>
  </w:style>
  <w:style w:type="character" w:styleId="Mencinsinresolver">
    <w:name w:val="Unresolved Mention"/>
    <w:basedOn w:val="Fuentedeprrafopredeter"/>
    <w:uiPriority w:val="99"/>
    <w:semiHidden/>
    <w:unhideWhenUsed/>
    <w:rsid w:val="004C6C5D"/>
    <w:rPr>
      <w:color w:val="605E5C"/>
      <w:shd w:val="clear" w:color="auto" w:fill="E1DFDD"/>
    </w:rPr>
  </w:style>
  <w:style w:type="paragraph" w:styleId="Encabezado">
    <w:name w:val="header"/>
    <w:basedOn w:val="Normal"/>
    <w:link w:val="EncabezadoCar"/>
    <w:uiPriority w:val="99"/>
    <w:unhideWhenUsed/>
    <w:rsid w:val="005919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1917"/>
  </w:style>
  <w:style w:type="paragraph" w:styleId="Piedepgina">
    <w:name w:val="footer"/>
    <w:basedOn w:val="Normal"/>
    <w:link w:val="PiedepginaCar"/>
    <w:uiPriority w:val="99"/>
    <w:unhideWhenUsed/>
    <w:rsid w:val="005919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1917"/>
  </w:style>
  <w:style w:type="paragraph" w:styleId="TtuloTDC">
    <w:name w:val="TOC Heading"/>
    <w:basedOn w:val="Ttulo1"/>
    <w:next w:val="Normal"/>
    <w:uiPriority w:val="39"/>
    <w:unhideWhenUsed/>
    <w:qFormat/>
    <w:rsid w:val="00C522BD"/>
    <w:pPr>
      <w:spacing w:before="240" w:after="0"/>
      <w:jc w:val="left"/>
      <w:outlineLvl w:val="9"/>
    </w:pPr>
    <w:rPr>
      <w:rFonts w:asciiTheme="majorHAnsi" w:eastAsiaTheme="majorEastAsia" w:hAnsiTheme="majorHAnsi" w:cstheme="majorBidi"/>
      <w:b w:val="0"/>
      <w:color w:val="2F5496" w:themeColor="accent1" w:themeShade="BF"/>
      <w:sz w:val="32"/>
      <w:szCs w:val="32"/>
    </w:rPr>
  </w:style>
  <w:style w:type="paragraph" w:styleId="TDC1">
    <w:name w:val="toc 1"/>
    <w:basedOn w:val="Normal"/>
    <w:next w:val="Normal"/>
    <w:autoRedefine/>
    <w:uiPriority w:val="39"/>
    <w:unhideWhenUsed/>
    <w:rsid w:val="00C522BD"/>
    <w:pPr>
      <w:spacing w:after="100"/>
    </w:pPr>
  </w:style>
  <w:style w:type="paragraph" w:styleId="TDC2">
    <w:name w:val="toc 2"/>
    <w:basedOn w:val="Normal"/>
    <w:next w:val="Normal"/>
    <w:autoRedefine/>
    <w:uiPriority w:val="39"/>
    <w:unhideWhenUsed/>
    <w:rsid w:val="00C522BD"/>
    <w:pPr>
      <w:spacing w:after="100"/>
      <w:ind w:left="220"/>
    </w:pPr>
  </w:style>
  <w:style w:type="paragraph" w:styleId="TDC3">
    <w:name w:val="toc 3"/>
    <w:basedOn w:val="Normal"/>
    <w:next w:val="Normal"/>
    <w:autoRedefine/>
    <w:uiPriority w:val="39"/>
    <w:unhideWhenUsed/>
    <w:rsid w:val="00C522B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40120">
      <w:bodyDiv w:val="1"/>
      <w:marLeft w:val="0"/>
      <w:marRight w:val="0"/>
      <w:marTop w:val="0"/>
      <w:marBottom w:val="0"/>
      <w:divBdr>
        <w:top w:val="none" w:sz="0" w:space="0" w:color="auto"/>
        <w:left w:val="none" w:sz="0" w:space="0" w:color="auto"/>
        <w:bottom w:val="none" w:sz="0" w:space="0" w:color="auto"/>
        <w:right w:val="none" w:sz="0" w:space="0" w:color="auto"/>
      </w:divBdr>
      <w:divsChild>
        <w:div w:id="396709947">
          <w:marLeft w:val="720"/>
          <w:marRight w:val="0"/>
          <w:marTop w:val="0"/>
          <w:marBottom w:val="0"/>
          <w:divBdr>
            <w:top w:val="none" w:sz="0" w:space="0" w:color="auto"/>
            <w:left w:val="none" w:sz="0" w:space="0" w:color="auto"/>
            <w:bottom w:val="none" w:sz="0" w:space="0" w:color="auto"/>
            <w:right w:val="none" w:sz="0" w:space="0" w:color="auto"/>
          </w:divBdr>
        </w:div>
      </w:divsChild>
    </w:div>
    <w:div w:id="55882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youtube.com/watch?v=QuUMt_Z7yOA&amp;ab_channel=PMASolutionsSA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youtube.com/watch?v=zyudzphK_2Q&amp;ab_channel=ResponsabilidadIntegralColombia"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tuvsud.com/es-es/industrias/quimica-procesos/seguridad-proceso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www.youtube.com/watch?v=jGs_Y4DPtnM&amp;ab_channel=CCSColomb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mail-attachment.googleusercontent.com/attachment/u/0/?ui=2&amp;ik=79d56c962d&amp;attid=0.5&amp;permmsgid=msg-f:1742238458557119275&amp;th=182daca5b4523b2b&amp;view=att&amp;disp=inline&amp;saddbat=ANGjdJ8mWUzftJSAnA89yuaRnklhyb6_3YbQvOl4Eqlwb9_9GsrZ3LAQZxgTV3ogH6Dtht8wRAuqSjWtAvG3xy5JHhOe6LHVVSoeC66OGaRSVHPfN85B14N8uXPl6owrhzqREokEsZtFJZ0bGg58qppn2lObO2ibySm5nwssbAeVztO2n1regBQgKzhqxZ0BSynn0lAxWgwaYxwLaA-HKRJmcA5GKrt2KJFzDEH-8OAJAq-PD6MVGsuZhU_Rf_em_TGnbbIqtSAf9xM-6djEfg32yTyootlHRx24wYG77-1dI9Fu96uoJ-bYxNEGW7JDlnzJbfhOG8zYwFKy1WKVblQXsnybaHTv3WfPhqCx7uVCdQ-_Be15B9YW_7YC25kWy2xs6hOcstbPU-UGxr-wwNkQh_N-4B7zZm2lNvY17T2Xt7TE6t-ODg2Ceh2MWuLUVBi6KkTUkIfNtAa-b41o0PILPP_pA2IP70JpWy3deuYGt3hgL_KlY7FpjFtS3ZWlJantaHLc8BCyvIO4cpz-Mj5_BUOyrKyow1d2QQDzE2KA4TtR6H_WJn_kWq0ALi97la4ryV_Djz0ODk1vY-vSGH07Zb31IDyvYjA2ug9OSFLyPNPQxI9IJjTsHJR4Y611nK_BXiuiM3Kv917ADMxiN2nmFxGJAcFnMa3GvNpVuW_vmH2jfeif6NvH6hd1SWnkVwUkR7jA3C7P9dTBTLW-yGy7-XEKTsIEa6ZEy9S7OQyE9rYY9cKpIS0IFUtZ9cg" TargetMode="External"/><Relationship Id="rId10" Type="http://schemas.openxmlformats.org/officeDocument/2006/relationships/image" Target="media/image3.png"/><Relationship Id="rId19" Type="http://schemas.openxmlformats.org/officeDocument/2006/relationships/hyperlink" Target="https://www.youtube.com/watch?v=7RnNBBSdZMY&amp;ab_channel=EliteTrain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educacion.aciem.org/CIMGA/2018/Memorias/Cursos_Cortos/Curso_Corto_02_Ignacio_Alonso.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90CB-DC2C-499F-8A9F-BA917CBE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11</Pages>
  <Words>2522</Words>
  <Characters>13873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Eduardo Paez Perez - 2111302</dc:creator>
  <cp:keywords/>
  <dc:description/>
  <cp:lastModifiedBy>Cristian Eduardo Paez Perez - 2111302</cp:lastModifiedBy>
  <cp:revision>6</cp:revision>
  <dcterms:created xsi:type="dcterms:W3CDTF">2022-09-08T14:24:00Z</dcterms:created>
  <dcterms:modified xsi:type="dcterms:W3CDTF">2023-12-17T17:37:00Z</dcterms:modified>
</cp:coreProperties>
</file>